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600" w:lineRule="exact"/>
        <w:jc w:val="center"/>
        <w:rPr>
          <w:rFonts w:ascii="方正小标宋简体" w:eastAsia="方正小标宋简体" w:cs="Times New Roman"/>
          <w:sz w:val="44"/>
          <w:szCs w:val="44"/>
        </w:rPr>
      </w:pPr>
      <w:r>
        <w:rPr>
          <w:rFonts w:ascii="方正小标宋简体" w:eastAsia="方正小标宋简体" w:cs="Times New Roman" w:hint="eastAsia"/>
          <w:sz w:val="44"/>
          <w:szCs w:val="44"/>
        </w:rPr>
        <w:t>玉米种植保险方案</w:t>
      </w:r>
    </w:p>
    <w:p>
      <w:pPr>
        <w:spacing w:line="600" w:lineRule="exact"/>
        <w:ind w:rightChars="-162" w:right="-340"/>
        <w:jc w:val="center"/>
        <w:rPr>
          <w:rFonts w:ascii="Times New Roman" w:eastAsia="仿宋_GB2312" w:cs="Times New Roman" w:hAnsi="Times New Roman"/>
          <w:sz w:val="31"/>
          <w:szCs w:val="31"/>
        </w:rPr>
      </w:pPr>
    </w:p>
    <w:p>
      <w:pPr>
        <w:spacing w:line="600" w:lineRule="exact"/>
        <w:ind w:firstLineChars="200" w:firstLine="640"/>
        <w:rPr>
          <w:rFonts w:ascii="黑体" w:eastAsia="黑体" w:cs="Times New Roman"/>
          <w:sz w:val="32"/>
          <w:szCs w:val="32"/>
        </w:rPr>
      </w:pPr>
      <w:r>
        <w:rPr>
          <w:rFonts w:ascii="黑体" w:eastAsia="黑体" w:cs="Times New Roman" w:hint="eastAsia"/>
          <w:sz w:val="32"/>
          <w:szCs w:val="32"/>
        </w:rPr>
        <w:t>一、承保方式</w:t>
      </w:r>
    </w:p>
    <w:p>
      <w:pPr>
        <w:spacing w:line="600" w:lineRule="exact"/>
        <w:ind w:firstLineChars="200" w:firstLine="640"/>
        <w:rPr>
          <w:rFonts w:ascii="仿宋_GB2312" w:eastAsia="仿宋_GB2312" w:cs="Times New Roman" w:hint="eastAsia"/>
          <w:color w:val="000000"/>
          <w:kern w:val="0"/>
          <w:sz w:val="32"/>
          <w:szCs w:val="32"/>
        </w:rPr>
      </w:pPr>
      <w:r>
        <w:rPr>
          <w:rFonts w:ascii="Times New Roman" w:eastAsia="仿宋_GB2312" w:cs="Times New Roman" w:hAnsi="Times New Roman"/>
          <w:color w:val="000000"/>
          <w:kern w:val="0"/>
          <w:sz w:val="32"/>
          <w:szCs w:val="32"/>
        </w:rPr>
        <w:t>遵循“政府引导、市场运作、自主自愿、协同推进”的基本原则，</w:t>
      </w:r>
      <w:r>
        <w:rPr>
          <w:rFonts w:ascii="仿宋_GB2312" w:eastAsia="仿宋_GB2312" w:cs="Times New Roman" w:hint="eastAsia"/>
          <w:color w:val="000000"/>
          <w:kern w:val="0"/>
          <w:sz w:val="32"/>
          <w:szCs w:val="32"/>
        </w:rPr>
        <w:t>组织开展玉米种植保险工作。以充分尊重农户投保意愿为前提，对于不愿意投保的农户，不得强制投保；对愿意缴费参保的农户，要做到应保尽保。</w:t>
      </w:r>
    </w:p>
    <w:p>
      <w:pPr>
        <w:spacing w:line="600" w:lineRule="exact"/>
        <w:ind w:firstLineChars="200" w:firstLine="640"/>
        <w:rPr>
          <w:rFonts w:ascii="仿宋_GB2312" w:eastAsia="仿宋_GB2312" w:cs="Times New Roman" w:hint="eastAsia"/>
          <w:kern w:val="0"/>
          <w:sz w:val="32"/>
          <w:szCs w:val="32"/>
        </w:rPr>
      </w:pPr>
      <w:r>
        <w:rPr>
          <w:rFonts w:ascii="仿宋_GB2312" w:eastAsia="仿宋_GB2312" w:cs="Times New Roman" w:hint="eastAsia"/>
          <w:kern w:val="0"/>
          <w:sz w:val="32"/>
          <w:szCs w:val="32"/>
        </w:rPr>
        <w:t>1.对玉米种植面积30亩（含）以上的国有农场、农业企业、农民合作社、家庭农场及种植大户可单独投保，实行一户一保单，自缴保费由投保人缴纳；</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kern w:val="0"/>
          <w:sz w:val="32"/>
          <w:szCs w:val="32"/>
        </w:rPr>
        <w:t>2.对玉米种植面积30亩（不含）以下的种植户，可单独投保，也可由所在村委会为单位统一参保，实行一村一保单，自缴保费可由村委会统一收取</w:t>
      </w:r>
      <w:r>
        <w:rPr>
          <w:rFonts w:ascii="仿宋_GB2312" w:eastAsia="仿宋_GB2312" w:cs="Times New Roman" w:hint="eastAsia"/>
          <w:color w:val="000000"/>
          <w:kern w:val="0"/>
          <w:sz w:val="32"/>
          <w:szCs w:val="32"/>
        </w:rPr>
        <w:t>。农民合作社或者村民委员会组织统一投保的业务应当制作分户投保清单，由农民合作社或者村民委员会核对盖章确认后，以适当方式进行公示，公示影像资料应能清楚显示拍摄日期。</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3.严禁以县（市、区）、乡（镇）为单位统一投保。严禁县（市、区）或乡（镇）政府承担农户应缴的保费；严禁具有返还性质的代垫保费或财政补贴、虚增承保标的、虚假理赔、违规列支经营费用等违法违规行为。</w:t>
      </w:r>
    </w:p>
    <w:p>
      <w:pPr>
        <w:spacing w:line="600" w:lineRule="exact"/>
        <w:ind w:firstLineChars="200" w:firstLine="640"/>
        <w:rPr>
          <w:rFonts w:ascii="Times New Roman" w:eastAsia="仿宋_GB2312" w:cs="Times New Roman" w:hAnsi="Times New Roman"/>
          <w:color w:val="000000"/>
          <w:kern w:val="0"/>
          <w:sz w:val="32"/>
          <w:szCs w:val="32"/>
        </w:rPr>
      </w:pPr>
      <w:r>
        <w:rPr>
          <w:rFonts w:ascii="仿宋_GB2312" w:eastAsia="仿宋_GB2312" w:cs="Times New Roman" w:hint="eastAsia"/>
          <w:color w:val="000000"/>
          <w:kern w:val="0"/>
          <w:sz w:val="32"/>
          <w:szCs w:val="32"/>
        </w:rPr>
        <w:t>保险机构的业务经营应当严格遵守《保险法》《农业保险条例》《农业保险承保理赔管理暂行办法》等法律法规以及中国银</w:t>
      </w:r>
      <w:r>
        <w:rPr>
          <w:rFonts w:ascii="Times New Roman" w:eastAsia="仿宋_GB2312" w:cs="Times New Roman" w:hAnsi="Times New Roman"/>
          <w:color w:val="000000"/>
          <w:kern w:val="0"/>
          <w:sz w:val="32"/>
          <w:szCs w:val="32"/>
        </w:rPr>
        <w:t>保监会的规定，保证承保理赔档案的真实性、完整性。本方案具体条款与上述法律法规以及中国银保监会的规定不一致之处，以上述保险法律法规以及中国银保监会的规定为准。</w:t>
      </w:r>
    </w:p>
    <w:p>
      <w:pPr>
        <w:pStyle w:val="17"/>
        <w:shd w:val="clear" w:color="auto" w:fill="FFFFFF"/>
        <w:autoSpaceDE w:val="0"/>
        <w:spacing w:before="0" w:beforeAutospacing="0" w:after="0" w:afterAutospacing="0" w:line="600" w:lineRule="exact"/>
        <w:ind w:firstLineChars="200" w:firstLine="640"/>
        <w:jc w:val="both"/>
        <w:rPr>
          <w:rStyle w:val="18"/>
          <w:rFonts w:ascii="黑体" w:eastAsia="黑体"/>
          <w:b w:val="0"/>
          <w:bCs w:val="0"/>
          <w:sz w:val="32"/>
          <w:szCs w:val="32"/>
          <w:shd w:val="clear" w:color="auto" w:fill="FFFFFF"/>
        </w:rPr>
      </w:pPr>
      <w:r>
        <w:rPr>
          <w:rFonts w:ascii="黑体" w:eastAsia="黑体" w:hint="eastAsia"/>
          <w:sz w:val="32"/>
          <w:szCs w:val="32"/>
        </w:rPr>
        <w:t>二、</w:t>
      </w:r>
      <w:r>
        <w:rPr>
          <w:rStyle w:val="18"/>
          <w:rFonts w:ascii="黑体" w:eastAsia="黑体" w:hint="eastAsia"/>
          <w:b w:val="0"/>
          <w:bCs w:val="0"/>
          <w:sz w:val="32"/>
          <w:szCs w:val="32"/>
          <w:shd w:val="clear" w:color="auto" w:fill="FFFFFF"/>
        </w:rPr>
        <w:t xml:space="preserve">保险标的 </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同时符合下列条件的玉米可作为保险标的。</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（一）符合普遍采用的种植规范和技术管理要求；</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（二）种植的品种需为审定或引种备案的合法品种；</w:t>
      </w:r>
    </w:p>
    <w:p>
      <w:pPr>
        <w:autoSpaceDE w:val="0"/>
        <w:spacing w:line="600" w:lineRule="exact"/>
        <w:ind w:firstLineChars="200" w:firstLine="640"/>
        <w:rPr>
          <w:rFonts w:ascii="Times New Roman" w:eastAsia="仿宋_GB2312" w:cs="Times New Roman" w:hAnsi="Times New Roman"/>
          <w:sz w:val="32"/>
          <w:szCs w:val="32"/>
        </w:rPr>
      </w:pPr>
      <w:r>
        <w:rPr>
          <w:rFonts w:ascii="Times New Roman" w:eastAsia="仿宋_GB2312" w:cs="Times New Roman" w:hAnsi="Times New Roman"/>
          <w:kern w:val="0"/>
          <w:sz w:val="32"/>
          <w:szCs w:val="32"/>
        </w:rPr>
        <w:t>（三）</w:t>
      </w:r>
      <w:r>
        <w:rPr>
          <w:rFonts w:ascii="Times New Roman" w:eastAsia="仿宋_GB2312" w:cs="Times New Roman" w:hAnsi="Times New Roman"/>
          <w:sz w:val="32"/>
          <w:szCs w:val="32"/>
        </w:rPr>
        <w:t>种植地块在当地洪水水位线以上的非蓄洪区和非行洪区；</w:t>
      </w:r>
    </w:p>
    <w:p>
      <w:pPr>
        <w:pStyle w:val="17"/>
        <w:shd w:val="clear" w:color="auto" w:fill="FFFFFF"/>
        <w:autoSpaceDE w:val="0"/>
        <w:spacing w:before="0" w:beforeAutospacing="0" w:after="0" w:afterAutospacing="0" w:line="600" w:lineRule="exact"/>
        <w:ind w:firstLineChars="200" w:firstLine="640"/>
        <w:jc w:val="both"/>
        <w:rPr>
          <w:rStyle w:val="18"/>
          <w:rFonts w:eastAsia="仿宋_GB2312"/>
          <w:b w:val="0"/>
          <w:bCs w:val="0"/>
          <w:color w:val="000000"/>
          <w:sz w:val="32"/>
          <w:szCs w:val="32"/>
          <w:shd w:val="clear" w:color="auto" w:fill="FFFFFF"/>
        </w:rPr>
      </w:pPr>
      <w:r>
        <w:rPr>
          <w:rFonts w:eastAsia="仿宋_GB2312"/>
          <w:sz w:val="32"/>
          <w:szCs w:val="32"/>
        </w:rPr>
        <w:t>（四）</w:t>
      </w:r>
      <w:r>
        <w:rPr>
          <w:rStyle w:val="18"/>
          <w:rFonts w:eastAsia="仿宋_GB2312"/>
          <w:b w:val="0"/>
          <w:bCs w:val="0"/>
          <w:color w:val="000000"/>
          <w:sz w:val="32"/>
          <w:szCs w:val="32"/>
          <w:shd w:val="clear" w:color="auto" w:fill="FFFFFF"/>
        </w:rPr>
        <w:t>投保人应将符合上述条件的玉米全部投保，不得选择性投保。</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rPr>
      </w:pPr>
      <w:r>
        <w:rPr>
          <w:rFonts w:ascii="黑体" w:eastAsia="黑体" w:hint="eastAsia"/>
          <w:sz w:val="32"/>
          <w:szCs w:val="32"/>
        </w:rPr>
        <w:t>三、保险责任</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保险期间内，由于下列原因直接造成保险玉米的损失，承保公司按照保险合同的约定负责赔偿。</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（一）暴雨、洪水（政府行蓄洪除外）、内涝、风灾、雹灾、冻灾、雷击、暴雪、地震等自然灾害；</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（二）火灾、泥石流、山体滑坡以及空中运行物体坠落等意外事故；</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（三）旱灾、病虫草鼠害、野猪危害。</w:t>
      </w:r>
    </w:p>
    <w:p>
      <w:pPr>
        <w:pStyle w:val="17"/>
        <w:shd w:val="clear" w:color="auto" w:fill="FFFFFF"/>
        <w:autoSpaceDE w:val="0"/>
        <w:spacing w:before="0" w:beforeAutospacing="0" w:after="0" w:afterAutospacing="0" w:line="600" w:lineRule="exact"/>
        <w:ind w:firstLineChars="200" w:firstLine="640"/>
        <w:jc w:val="both"/>
        <w:rPr>
          <w:rStyle w:val="18"/>
          <w:rFonts w:ascii="黑体" w:eastAsia="黑体"/>
          <w:b w:val="0"/>
          <w:bCs w:val="0"/>
          <w:sz w:val="32"/>
          <w:szCs w:val="32"/>
          <w:shd w:val="clear" w:color="auto" w:fill="FFFFFF"/>
        </w:rPr>
      </w:pPr>
      <w:r>
        <w:rPr>
          <w:rStyle w:val="18"/>
          <w:rFonts w:ascii="黑体" w:eastAsia="黑体" w:hint="eastAsia"/>
          <w:b w:val="0"/>
          <w:bCs w:val="0"/>
          <w:sz w:val="32"/>
          <w:szCs w:val="32"/>
          <w:shd w:val="clear" w:color="auto" w:fill="FFFFFF"/>
        </w:rPr>
        <w:t>四、保险金额、费率及保险费</w:t>
      </w:r>
    </w:p>
    <w:p>
      <w:pPr>
        <w:pStyle w:val="19"/>
        <w:widowControl w:val="0"/>
        <w:shd w:val="clear" w:color="auto" w:fill="FFFFFF"/>
        <w:autoSpaceDE w:val="0"/>
        <w:spacing w:after="0" w:line="600" w:lineRule="exact"/>
        <w:ind w:firstLineChars="200" w:firstLine="640"/>
        <w:jc w:val="both"/>
        <w:rPr>
          <w:rFonts w:ascii="仿宋_GB2312" w:eastAsia="仿宋_GB2312" w:hint="eastAsia"/>
          <w:sz w:val="32"/>
          <w:szCs w:val="32"/>
          <w:lang w:eastAsia="zh-CN"/>
        </w:rPr>
      </w:pPr>
      <w:r>
        <w:rPr>
          <w:rFonts w:ascii="Times New Roman" w:eastAsia="仿宋_GB2312" w:hAnsi="Times New Roman"/>
          <w:sz w:val="32"/>
          <w:szCs w:val="32"/>
          <w:lang w:eastAsia="zh-CN"/>
        </w:rPr>
        <w:t>保险公司应科学合理地确定保险费率、与投保人协商确定保险金额，并在保险单中载明。各级财政对最高不超过4%（含）的</w:t>
      </w:r>
      <w:r>
        <w:rPr>
          <w:rFonts w:ascii="仿宋_GB2312" w:eastAsia="仿宋_GB2312" w:hint="eastAsia"/>
          <w:sz w:val="32"/>
          <w:szCs w:val="32"/>
          <w:lang w:eastAsia="zh-CN"/>
        </w:rPr>
        <w:t>保险费率、每亩保险金额最高不超过500元（含）的标准予以保费补贴，其中，中央财政补贴35%，省级财政补贴35%，市、县两级财政补贴10%，农户承担20%。鼓励各保险公司开设商业保险叠加，所需保费全部由种植户承担。</w:t>
      </w:r>
    </w:p>
    <w:p>
      <w:pPr>
        <w:pStyle w:val="19"/>
        <w:widowControl w:val="0"/>
        <w:shd w:val="clear" w:color="auto" w:fill="FFFFFF"/>
        <w:autoSpaceDE w:val="0"/>
        <w:spacing w:after="0" w:line="600" w:lineRule="exact"/>
        <w:ind w:firstLineChars="200" w:firstLine="640"/>
        <w:jc w:val="both"/>
        <w:rPr>
          <w:rStyle w:val="18"/>
          <w:rFonts w:ascii="仿宋_GB2312" w:eastAsia="仿宋_GB2312" w:hint="eastAsia"/>
          <w:sz w:val="32"/>
          <w:szCs w:val="32"/>
          <w:shd w:val="clear" w:color="auto" w:fill="FFFFFF"/>
          <w:lang w:eastAsia="zh-CN"/>
        </w:rPr>
      </w:pPr>
      <w:r>
        <w:rPr>
          <w:rFonts w:ascii="仿宋_GB2312" w:eastAsia="仿宋_GB2312" w:hint="eastAsia"/>
          <w:sz w:val="32"/>
          <w:szCs w:val="32"/>
          <w:lang w:eastAsia="zh-CN"/>
        </w:rPr>
        <w:t>为加大对产粮大县的扶持力度，对根据财政部产粮（油）大县奖励办法确定的产粮大县，玉米种植保险的保费由中央财政补贴45%、省级财政补贴35%、农户承担20%。</w:t>
      </w:r>
      <w:r>
        <w:rPr>
          <w:rFonts w:ascii="仿宋_GB2312" w:eastAsia="仿宋_GB2312" w:hint="eastAsia"/>
          <w:color w:val="000000"/>
          <w:sz w:val="32"/>
          <w:szCs w:val="32"/>
          <w:lang w:eastAsia="zh-CN"/>
        </w:rPr>
        <w:t>产粮大县名单按财政部或省财政厅最新通知文件执行。</w:t>
      </w:r>
    </w:p>
    <w:p>
      <w:pPr>
        <w:pStyle w:val="17"/>
        <w:shd w:val="clear" w:color="auto" w:fill="FFFFFF"/>
        <w:autoSpaceDE w:val="0"/>
        <w:spacing w:before="0" w:beforeAutospacing="0" w:after="0" w:afterAutospacing="0" w:line="600" w:lineRule="exact"/>
        <w:ind w:firstLineChars="200" w:firstLine="640"/>
        <w:jc w:val="both"/>
        <w:rPr>
          <w:rStyle w:val="18"/>
          <w:rFonts w:ascii="黑体" w:eastAsia="黑体"/>
          <w:b w:val="0"/>
          <w:bCs w:val="0"/>
          <w:sz w:val="32"/>
          <w:szCs w:val="32"/>
          <w:shd w:val="clear" w:color="auto" w:fill="FFFFFF"/>
        </w:rPr>
      </w:pPr>
      <w:r>
        <w:rPr>
          <w:rStyle w:val="18"/>
          <w:rFonts w:ascii="黑体" w:eastAsia="黑体" w:hint="eastAsia"/>
          <w:b w:val="0"/>
          <w:bCs w:val="0"/>
          <w:sz w:val="32"/>
          <w:szCs w:val="32"/>
          <w:shd w:val="clear" w:color="auto" w:fill="FFFFFF"/>
        </w:rPr>
        <w:t>五、保险期限</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自保险玉米移栽定苗成活（或大田播种出苗）时开始，至玉米成熟收获离开田间时止，但不得超出保险单写明的保险期间范围。</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rPr>
      </w:pPr>
      <w:r>
        <w:rPr>
          <w:rFonts w:ascii="黑体" w:eastAsia="黑体" w:hint="eastAsia"/>
          <w:sz w:val="32"/>
          <w:szCs w:val="32"/>
        </w:rPr>
        <w:t>六、承保公司</w:t>
      </w:r>
    </w:p>
    <w:p>
      <w:pPr>
        <w:pStyle w:val="15"/>
        <w:spacing w:line="600" w:lineRule="exact"/>
        <w:ind w:left="0" w:firstLineChars="200" w:firstLine="640"/>
        <w:rPr>
          <w:sz w:val="32"/>
          <w:szCs w:val="32"/>
        </w:rPr>
      </w:pPr>
      <w:r>
        <w:rPr>
          <w:rFonts w:ascii="仿宋_GB2312" w:eastAsia="仿宋_GB2312" w:cs="Times New Roman"/>
          <w:sz w:val="32"/>
          <w:szCs w:val="32"/>
        </w:rPr>
        <w:t>符合福建银保监局辖内农业保险业务经营条件的保险机构可经营本险种。</w:t>
      </w:r>
    </w:p>
    <w:p>
      <w:pPr>
        <w:pStyle w:val="17"/>
        <w:shd w:val="clear" w:color="auto" w:fill="FFFFFF"/>
        <w:autoSpaceDE w:val="0"/>
        <w:spacing w:before="0" w:beforeAutospacing="0" w:after="0" w:afterAutospacing="0" w:line="600" w:lineRule="exact"/>
        <w:ind w:firstLineChars="200" w:firstLine="640"/>
        <w:jc w:val="both"/>
        <w:rPr>
          <w:rFonts w:ascii="黑体" w:eastAsia="黑体"/>
          <w:sz w:val="32"/>
          <w:szCs w:val="32"/>
        </w:rPr>
      </w:pPr>
      <w:r>
        <w:rPr>
          <w:rFonts w:ascii="黑体" w:eastAsia="黑体" w:hint="eastAsia"/>
          <w:sz w:val="32"/>
          <w:szCs w:val="32"/>
        </w:rPr>
        <w:t>七、赔偿处理</w:t>
      </w:r>
    </w:p>
    <w:p>
      <w:pPr>
        <w:snapToGrid w:val="0"/>
        <w:spacing w:line="600" w:lineRule="exact"/>
        <w:ind w:rightChars="-162" w:right="-340"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 xml:space="preserve">保险期间内，保险玉米发生保险责任范围内的损失，保险人按以下方式计算赔偿： </w:t>
      </w:r>
    </w:p>
    <w:p>
      <w:pPr>
        <w:widowControl/>
        <w:spacing w:line="600" w:lineRule="exact"/>
        <w:ind w:rightChars="-162" w:right="-34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赔偿金额=不同生长期的最高赔偿标准×损失率的赔偿比例×受损面积</w:t>
      </w:r>
    </w:p>
    <w:p>
      <w:pPr>
        <w:widowControl/>
        <w:spacing w:line="600" w:lineRule="exact"/>
        <w:ind w:rightChars="-162" w:right="-34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损失率=单位面积植株损失数量（或平均损失产量）/单位面积平均植株数量（或平均正常产量）。</w:t>
      </w:r>
    </w:p>
    <w:p>
      <w:pPr>
        <w:pStyle w:val="17"/>
        <w:shd w:val="clear" w:color="auto" w:fill="FFFFFF"/>
        <w:autoSpaceDE w:val="0"/>
        <w:spacing w:before="0" w:beforeAutospacing="0" w:after="0" w:afterAutospacing="0" w:line="600" w:lineRule="exact"/>
        <w:ind w:firstLineChars="200" w:firstLine="640"/>
        <w:jc w:val="both"/>
        <w:rPr>
          <w:rFonts w:eastAsia="仿宋_GB2312"/>
          <w:sz w:val="32"/>
          <w:szCs w:val="32"/>
        </w:rPr>
      </w:pPr>
      <w:r>
        <w:rPr>
          <w:rFonts w:eastAsia="仿宋_GB2312"/>
          <w:sz w:val="32"/>
          <w:szCs w:val="32"/>
        </w:rPr>
        <w:t>单位面积植株平均数量依据当地政府确定的符合当地普遍采用的种植规范标准和技术管理要求的植株数量；单位面积平均正常产量根据当地玉米该品种或同类型品种近三年平均产量，由投保人与保险人在投保时协商确定，并在保险单中载明。已发生部分采摘的，在计算单位面积平均损失产量时应扣除已采摘的部分。</w:t>
      </w:r>
    </w:p>
    <w:p>
      <w:pPr>
        <w:spacing w:line="530" w:lineRule="exact"/>
        <w:ind w:rightChars="-162" w:right="-340"/>
        <w:jc w:val="center"/>
        <w:rPr>
          <w:rFonts w:ascii="Times New Roman" w:eastAsia="仿宋_GB2312" w:cs="Times New Roman" w:hAnsi="Times New Roman"/>
          <w:b/>
          <w:bCs/>
          <w:sz w:val="31"/>
          <w:szCs w:val="31"/>
        </w:rPr>
      </w:pPr>
      <w:r>
        <w:rPr>
          <w:rFonts w:ascii="Times New Roman" w:eastAsia="仿宋_GB2312" w:cs="Times New Roman" w:hAnsi="Times New Roman"/>
          <w:b/>
          <w:bCs/>
          <w:sz w:val="31"/>
          <w:szCs w:val="31"/>
        </w:rPr>
        <w:t>保险玉米种植损失率的赔偿比例</w:t>
      </w:r>
    </w:p>
    <w:tbl>
      <w:tblPr>
        <w:jc w:val="center"/>
        <w:tblW w:w="80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85"/>
        <w:gridCol w:w="4366"/>
      </w:tblGrid>
      <w:tr>
        <w:trPr>
          <w:trHeight w:val="135"/>
        </w:trPr>
        <w:tc>
          <w:tcPr>
            <w:tcW w:w="36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损失率</w:t>
            </w:r>
          </w:p>
        </w:tc>
        <w:tc>
          <w:tcPr>
            <w:tcW w:w="4366" w:type="dxa"/>
            <w:tcBorders>
              <w:top w:val="single" w:sz="4" w:space="0" w:color="auto"/>
              <w:left w:val="nil"/>
              <w:bottom w:val="single" w:sz="4" w:space="0" w:color="auto"/>
              <w:right w:val="single" w:sz="4" w:space="0" w:color="auto"/>
            </w:tcBorders>
            <w:vAlign w:val="center"/>
          </w:tcPr>
          <w:p>
            <w:pPr>
              <w:adjustRightInd w:val="0"/>
              <w:snapToGrid w:val="0"/>
              <w:spacing w:line="600" w:lineRule="exact"/>
              <w:ind w:rightChars="-162" w:right="-340" w:firstLineChars="10" w:firstLine="32"/>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赔偿比例</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30%以下</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不负赔偿责任</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30%（含）-50%</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50%</w:t>
            </w:r>
          </w:p>
        </w:tc>
      </w:tr>
      <w:tr>
        <w:trPr>
          <w:trHeight w:val="134"/>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50%（含）-80%</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80%</w:t>
            </w:r>
          </w:p>
        </w:tc>
      </w:tr>
      <w:tr>
        <w:trPr>
          <w:trHeight w:val="133"/>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80%（含）以上</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100%</w:t>
            </w:r>
          </w:p>
        </w:tc>
      </w:tr>
    </w:tbl>
    <w:p>
      <w:pPr>
        <w:pStyle w:val="19"/>
      </w:pPr>
    </w:p>
    <w:p>
      <w:pPr>
        <w:spacing w:line="530" w:lineRule="exact"/>
        <w:ind w:rightChars="-162" w:right="-340"/>
        <w:jc w:val="center"/>
        <w:rPr>
          <w:rFonts w:ascii="Times New Roman" w:eastAsia="仿宋_GB2312" w:cs="Times New Roman" w:hAnsi="Times New Roman"/>
          <w:b/>
          <w:bCs/>
          <w:sz w:val="31"/>
          <w:szCs w:val="31"/>
        </w:rPr>
      </w:pPr>
      <w:r>
        <w:rPr>
          <w:rFonts w:ascii="Times New Roman" w:eastAsia="仿宋_GB2312" w:cs="Times New Roman" w:hAnsi="Times New Roman"/>
          <w:b/>
          <w:bCs/>
          <w:sz w:val="31"/>
          <w:szCs w:val="31"/>
        </w:rPr>
        <w:t>保险玉米不同生长期每亩最高赔偿比例</w:t>
      </w:r>
    </w:p>
    <w:tbl>
      <w:tblPr>
        <w:jc w:val="center"/>
        <w:tblW w:w="8051"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685"/>
        <w:gridCol w:w="4366"/>
      </w:tblGrid>
      <w:tr>
        <w:trPr>
          <w:trHeight w:val="135"/>
        </w:trPr>
        <w:tc>
          <w:tcPr>
            <w:tcW w:w="3685" w:type="dxa"/>
            <w:tcBorders>
              <w:top w:val="single" w:sz="4" w:space="0" w:color="auto"/>
              <w:left w:val="single" w:sz="4" w:space="0" w:color="auto"/>
              <w:bottom w:val="single" w:sz="4" w:space="0" w:color="auto"/>
              <w:right w:val="single" w:sz="4" w:space="0" w:color="auto"/>
            </w:tcBorders>
            <w:vAlign w:val="center"/>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生长期</w:t>
            </w:r>
          </w:p>
        </w:tc>
        <w:tc>
          <w:tcPr>
            <w:tcW w:w="4366" w:type="dxa"/>
            <w:tcBorders>
              <w:top w:val="single" w:sz="4" w:space="0" w:color="auto"/>
              <w:left w:val="nil"/>
              <w:bottom w:val="single" w:sz="4" w:space="0" w:color="auto"/>
              <w:right w:val="single" w:sz="4" w:space="0" w:color="auto"/>
            </w:tcBorders>
            <w:vAlign w:val="center"/>
          </w:tcPr>
          <w:p>
            <w:pPr>
              <w:adjustRightInd w:val="0"/>
              <w:snapToGrid w:val="0"/>
              <w:spacing w:line="600" w:lineRule="exact"/>
              <w:ind w:rightChars="-162" w:right="-340" w:firstLineChars="10" w:firstLine="32"/>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每亩最高赔偿标准</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出苗期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每亩保险金额×50%</w:t>
            </w:r>
          </w:p>
        </w:tc>
      </w:tr>
      <w:tr>
        <w:trPr>
          <w:trHeight w:val="135"/>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拔节期-抽雄期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每亩保险金额×80%</w:t>
            </w:r>
          </w:p>
        </w:tc>
      </w:tr>
      <w:tr>
        <w:trPr>
          <w:trHeight w:val="134"/>
        </w:trPr>
        <w:tc>
          <w:tcPr>
            <w:tcW w:w="3685" w:type="dxa"/>
            <w:tcBorders>
              <w:top w:val="single" w:sz="4" w:space="0" w:color="auto"/>
              <w:left w:val="single" w:sz="4" w:space="0" w:color="auto"/>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开花期-成熟期</w:t>
            </w:r>
          </w:p>
        </w:tc>
        <w:tc>
          <w:tcPr>
            <w:tcW w:w="4366" w:type="dxa"/>
            <w:tcBorders>
              <w:top w:val="single" w:sz="4" w:space="0" w:color="auto"/>
              <w:left w:val="nil"/>
              <w:bottom w:val="single" w:sz="4" w:space="0" w:color="auto"/>
              <w:right w:val="single" w:sz="4" w:space="0" w:color="auto"/>
            </w:tcBorders>
          </w:tcPr>
          <w:p>
            <w:pPr>
              <w:adjustRightInd w:val="0"/>
              <w:snapToGrid w:val="0"/>
              <w:spacing w:line="600" w:lineRule="exact"/>
              <w:ind w:rightChars="-162" w:right="-340" w:firstLineChars="5" w:firstLine="16"/>
              <w:jc w:val="center"/>
              <w:textAlignment w:val="baseline"/>
              <w:rPr>
                <w:rFonts w:ascii="仿宋_GB2312" w:eastAsia="仿宋_GB2312" w:cs="Times New Roman" w:hint="eastAsia"/>
                <w:kern w:val="0"/>
                <w:sz w:val="32"/>
                <w:szCs w:val="32"/>
              </w:rPr>
            </w:pPr>
            <w:r>
              <w:rPr>
                <w:rFonts w:ascii="仿宋_GB2312" w:eastAsia="仿宋_GB2312" w:cs="Times New Roman" w:hint="eastAsia"/>
                <w:kern w:val="0"/>
                <w:sz w:val="32"/>
                <w:szCs w:val="32"/>
              </w:rPr>
              <w:t>每亩保险金额×100%</w:t>
            </w:r>
          </w:p>
        </w:tc>
      </w:tr>
    </w:tbl>
    <w:p>
      <w:pPr>
        <w:spacing w:line="60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在发生损失后难以立即确定损失的情况下，实行二次（或多次）定损。第一次定损先将灾情和初步定损结果记录在案，经一定时间观察期后二次（或多次）定损，以最终确定损失程度。</w:t>
      </w:r>
    </w:p>
    <w:p>
      <w:pPr>
        <w:spacing w:line="600" w:lineRule="exact"/>
        <w:ind w:firstLineChars="200" w:firstLine="640"/>
        <w:rPr>
          <w:rFonts w:ascii="仿宋_GB2312" w:eastAsia="仿宋_GB2312" w:cs="Times New Roman" w:hint="eastAsia"/>
          <w:color w:val="000000"/>
          <w:kern w:val="0"/>
          <w:sz w:val="32"/>
          <w:szCs w:val="32"/>
        </w:rPr>
      </w:pPr>
      <w:r>
        <w:rPr>
          <w:rFonts w:ascii="Times New Roman" w:eastAsia="仿宋_GB2312" w:cs="Times New Roman" w:hAnsi="Times New Roman"/>
          <w:color w:val="000000"/>
          <w:kern w:val="0"/>
          <w:sz w:val="32"/>
          <w:szCs w:val="32"/>
        </w:rPr>
        <w:t>承保公司接到出险报案后，会同承保户和有关技术人员共同前往查勘定损，也可采用投保和承保双方都认可的第三方机构评</w:t>
      </w:r>
      <w:r>
        <w:rPr>
          <w:rFonts w:ascii="仿宋_GB2312" w:eastAsia="仿宋_GB2312" w:cs="Times New Roman" w:hint="eastAsia"/>
          <w:color w:val="000000"/>
          <w:kern w:val="0"/>
          <w:sz w:val="32"/>
          <w:szCs w:val="32"/>
        </w:rPr>
        <w:t>估确定。承保公司在损失确定后10日内，将保险赔款汇往被保险人账户。</w:t>
      </w:r>
    </w:p>
    <w:p>
      <w:pPr>
        <w:spacing w:line="600" w:lineRule="exact"/>
        <w:ind w:firstLineChars="200" w:firstLine="640"/>
        <w:rPr>
          <w:rFonts w:ascii="黑体" w:eastAsia="黑体" w:cs="Times New Roman"/>
          <w:color w:val="000000"/>
          <w:kern w:val="0"/>
          <w:sz w:val="32"/>
          <w:szCs w:val="32"/>
        </w:rPr>
      </w:pPr>
      <w:r>
        <w:rPr>
          <w:rFonts w:ascii="黑体" w:eastAsia="黑体" w:cs="Times New Roman" w:hint="eastAsia"/>
          <w:color w:val="000000"/>
          <w:kern w:val="0"/>
          <w:sz w:val="32"/>
          <w:szCs w:val="32"/>
        </w:rPr>
        <w:t>八、资金拨付</w:t>
      </w:r>
    </w:p>
    <w:p>
      <w:pPr>
        <w:spacing w:line="600" w:lineRule="exact"/>
        <w:ind w:firstLineChars="200" w:firstLine="640"/>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各市、县（区）财政部门要及时落实应承担的玉米保险保费补贴资金，并列入同级预算。各设区市财政局请于当年5月底前将市、县两级财政各自承担比例报省财政厅备案。</w:t>
      </w:r>
    </w:p>
    <w:p>
      <w:pPr>
        <w:spacing w:line="600" w:lineRule="exact"/>
        <w:ind w:firstLineChars="200" w:firstLine="640"/>
        <w:rPr>
          <w:rFonts w:ascii="仿宋_GB2312" w:eastAsia="仿宋_GB2312" w:cs="Times New Roman" w:hint="eastAsia"/>
          <w:sz w:val="32"/>
          <w:szCs w:val="32"/>
        </w:rPr>
      </w:pPr>
      <w:r>
        <w:rPr>
          <w:rFonts w:ascii="仿宋_GB2312" w:eastAsia="仿宋_GB2312" w:cs="仿宋" w:hint="eastAsia"/>
          <w:sz w:val="32"/>
          <w:szCs w:val="32"/>
        </w:rPr>
        <w:t>设区市、平潭综合实验区相关部门汇总审核本行政区域内保费补贴申请后，于次年1月10日前完成材料报送，省农业农村厅、省财政厅和相关保险机构省级分公司于次年1月底前完成会审。会审通过后，由省农业农村厅出具审核意见函，省财政厅负责核拨中央和省级财政保费补贴资金给相关保险机构省级分公司。</w:t>
      </w:r>
    </w:p>
    <w:p>
      <w:pPr>
        <w:spacing w:line="600" w:lineRule="exact"/>
        <w:ind w:firstLineChars="200" w:firstLine="640"/>
        <w:rPr>
          <w:rFonts w:ascii="黑体" w:eastAsia="黑体" w:cs="Times New Roman"/>
          <w:sz w:val="32"/>
          <w:szCs w:val="32"/>
        </w:rPr>
      </w:pPr>
      <w:r>
        <w:rPr>
          <w:rFonts w:ascii="黑体" w:eastAsia="黑体" w:cs="Times New Roman" w:hint="eastAsia"/>
          <w:sz w:val="32"/>
          <w:szCs w:val="32"/>
        </w:rPr>
        <w:t>九、其他要求</w:t>
      </w:r>
      <w:bookmarkStart w:id="0" w:name="_GoBack"/>
      <w:bookmarkEnd w:id="0"/>
    </w:p>
    <w:p>
      <w:pPr>
        <w:widowControl/>
        <w:spacing w:line="600" w:lineRule="exact"/>
        <w:ind w:firstLineChars="200" w:firstLine="64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1.承保公司要进一步规范运作，简化理赔程序，加快查勘和理赔速度，提高服务水平，为广大参保的经营主体提供更加优质便捷的服务。</w:t>
      </w:r>
      <w:r>
        <w:rPr>
          <w:rFonts w:ascii="仿宋_GB2312" w:eastAsia="仿宋_GB2312" w:cs="Times New Roman" w:hint="eastAsia"/>
          <w:sz w:val="32"/>
          <w:szCs w:val="32"/>
        </w:rPr>
        <w:t>保险机构可以委托基层政府部门和农业技术推广等相关单位协助办理农业保险业务，签订书面合同，明确双方权利义务，约定费用支出，并对协助办理农业保险业务的机构进行业务指导</w:t>
      </w:r>
      <w:r>
        <w:rPr>
          <w:rFonts w:ascii="仿宋_GB2312" w:eastAsia="仿宋_GB2312" w:cs="Times New Roman"/>
          <w:sz w:val="32"/>
          <w:szCs w:val="32"/>
        </w:rPr>
        <w:t>。</w:t>
      </w:r>
    </w:p>
    <w:p>
      <w:pPr>
        <w:tabs>
          <w:tab w:val="left" w:pos="8753"/>
        </w:tabs>
        <w:snapToGrid w:val="0"/>
        <w:spacing w:line="600" w:lineRule="exact"/>
        <w:ind w:firstLineChars="200" w:firstLine="640"/>
        <w:rPr>
          <w:rFonts w:ascii="仿宋_GB2312" w:eastAsia="仿宋_GB2312" w:cs="Times New Roman" w:hint="eastAsia"/>
          <w:sz w:val="32"/>
          <w:szCs w:val="32"/>
        </w:rPr>
      </w:pPr>
      <w:r>
        <w:rPr>
          <w:rFonts w:ascii="仿宋_GB2312" w:eastAsia="仿宋_GB2312" w:cs="Times New Roman" w:hint="eastAsia"/>
          <w:color w:val="000000"/>
          <w:kern w:val="0"/>
          <w:sz w:val="32"/>
          <w:szCs w:val="32"/>
        </w:rPr>
        <w:t>2.省级以上</w:t>
      </w:r>
      <w:r>
        <w:rPr>
          <w:rFonts w:ascii="仿宋_GB2312" w:eastAsia="仿宋_GB2312" w:cs="仿宋" w:hint="eastAsia"/>
          <w:bCs/>
          <w:sz w:val="32"/>
          <w:szCs w:val="32"/>
        </w:rPr>
        <w:t>财政补贴资金由</w:t>
      </w:r>
      <w:r>
        <w:rPr>
          <w:rFonts w:ascii="仿宋_GB2312" w:eastAsia="仿宋_GB2312" w:cs="仿宋" w:hint="eastAsia"/>
          <w:sz w:val="32"/>
          <w:szCs w:val="32"/>
        </w:rPr>
        <w:t>各县（市、区）财政局、农业农村局、保险承保机构联合会审逐级向省财政厅、农业农村厅和相关保险机构省级分公司申请，</w:t>
      </w:r>
      <w:r>
        <w:rPr>
          <w:rFonts w:ascii="仿宋_GB2312" w:eastAsia="仿宋_GB2312" w:cs="Times New Roman" w:hint="eastAsia"/>
          <w:sz w:val="32"/>
          <w:szCs w:val="32"/>
        </w:rPr>
        <w:t>并附以下材料：1.补贴申请报告（农业、财政、保险三家联文）。2.市、县（区）财政安排的保费补贴文件和拨付保费凭证复印件。3.保险单复印件，加盖公章的各县（市、区）投保汇总表（附表1）、统计表（附表2）及明细表（附表3）电子文档。各县（市、区）保险支公司应留存保险合同（保单）和保费收据等原件备查。</w:t>
      </w:r>
    </w:p>
    <w:p>
      <w:pPr>
        <w:widowControl/>
        <w:spacing w:line="600" w:lineRule="exact"/>
        <w:ind w:firstLineChars="200" w:firstLine="64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以后年度，如果我省玉米种植保险政策未变动，则继续按本通知执行，不再另行下文。</w:t>
      </w:r>
    </w:p>
    <w:p>
      <w:pPr>
        <w:widowControl/>
        <w:spacing w:line="600" w:lineRule="exact"/>
        <w:ind w:leftChars="304" w:left="638"/>
        <w:jc w:val="left"/>
        <w:rPr>
          <w:rFonts w:ascii="仿宋_GB2312" w:eastAsia="仿宋_GB2312" w:cs="Times New Roman" w:hint="eastAsia"/>
          <w:color w:val="000000"/>
          <w:kern w:val="0"/>
          <w:sz w:val="32"/>
          <w:szCs w:val="32"/>
        </w:rPr>
      </w:pPr>
    </w:p>
    <w:p>
      <w:pPr>
        <w:widowControl/>
        <w:spacing w:line="600" w:lineRule="exact"/>
        <w:ind w:leftChars="304" w:left="638"/>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附件：1.玉米种植保险投保汇总表</w:t>
      </w:r>
    </w:p>
    <w:p>
      <w:pPr>
        <w:widowControl/>
        <w:spacing w:line="600" w:lineRule="exact"/>
        <w:ind w:left="1920" w:hangingChars="600" w:hanging="192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 xml:space="preserve">          2.玉米种植保险投保统计表</w:t>
      </w:r>
    </w:p>
    <w:p>
      <w:pPr>
        <w:widowControl/>
        <w:spacing w:line="600" w:lineRule="exact"/>
        <w:ind w:left="1920" w:hangingChars="600" w:hanging="1920"/>
        <w:jc w:val="left"/>
        <w:rPr>
          <w:rFonts w:ascii="仿宋_GB2312" w:eastAsia="仿宋_GB2312" w:cs="Times New Roman" w:hint="eastAsia"/>
          <w:color w:val="000000"/>
          <w:kern w:val="0"/>
          <w:sz w:val="32"/>
          <w:szCs w:val="32"/>
        </w:rPr>
      </w:pPr>
      <w:r>
        <w:rPr>
          <w:rFonts w:ascii="仿宋_GB2312" w:eastAsia="仿宋_GB2312" w:cs="Times New Roman" w:hint="eastAsia"/>
          <w:color w:val="000000"/>
          <w:kern w:val="0"/>
          <w:sz w:val="32"/>
          <w:szCs w:val="32"/>
        </w:rPr>
        <w:t xml:space="preserve">          3.玉米种植保险投保人明细表</w:t>
      </w:r>
    </w:p>
    <w:p>
      <w:pPr>
        <w:widowControl/>
        <w:spacing w:line="600" w:lineRule="exact"/>
        <w:ind w:left="1920" w:hangingChars="600" w:hanging="1920"/>
        <w:jc w:val="left"/>
        <w:rPr>
          <w:rFonts w:ascii="仿宋_GB2312" w:eastAsia="仿宋_GB2312" w:cs="Times New Roman" w:hint="eastAsia"/>
          <w:sz w:val="32"/>
          <w:szCs w:val="32"/>
        </w:rPr>
      </w:pPr>
      <w:r>
        <w:rPr>
          <w:rFonts w:ascii="仿宋_GB2312" w:eastAsia="仿宋_GB2312" w:cs="Times New Roman" w:hint="eastAsia"/>
          <w:color w:val="000000"/>
          <w:kern w:val="0"/>
          <w:sz w:val="32"/>
          <w:szCs w:val="32"/>
        </w:rPr>
        <w:t xml:space="preserve">          4.玉米种植保险理赔统计表</w:t>
      </w:r>
    </w:p>
    <w:p>
      <w:pPr>
        <w:spacing w:line="600" w:lineRule="exact"/>
        <w:rPr>
          <w:rFonts w:ascii="Times New Roman" w:eastAsia="仿宋_GB2312" w:cs="Times New Roman" w:hAnsi="Times New Roman"/>
          <w:sz w:val="32"/>
          <w:szCs w:val="32"/>
        </w:rPr>
        <w:sectPr>
          <w:footerReference w:type="default" r:id="rId2"/>
          <w:footerReference w:type="even" r:id="rId3"/>
          <w:pgSz w:w="11907" w:h="16840"/>
          <w:pgMar w:top="1985" w:right="1361" w:bottom="1418" w:left="1531" w:header="851" w:footer="1134" w:gutter="0"/>
          <w:pgNumType w:fmt="numberInDash" w:start="42"/>
          <w:docGrid w:type="lines" w:linePitch="312" w:charSpace="0"/>
        </w:sectPr>
      </w:pPr>
    </w:p>
    <w:tbl>
      <w:tblPr>
        <w:jc w:val="left"/>
        <w:tblW w:w="1410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2608"/>
        <w:gridCol w:w="1260"/>
        <w:gridCol w:w="1382"/>
        <w:gridCol w:w="1275"/>
        <w:gridCol w:w="825"/>
        <w:gridCol w:w="885"/>
        <w:gridCol w:w="900"/>
        <w:gridCol w:w="780"/>
        <w:gridCol w:w="885"/>
        <w:gridCol w:w="840"/>
        <w:gridCol w:w="735"/>
        <w:gridCol w:w="931"/>
        <w:gridCol w:w="795"/>
      </w:tblGrid>
      <w:tr>
        <w:trPr>
          <w:trHeight w:val="335"/>
        </w:trPr>
        <w:tc>
          <w:tcPr>
            <w:tcW w:w="2608" w:type="dxa"/>
            <w:tcBorders>
              <w:top w:val="nil"/>
              <w:left w:val="nil"/>
              <w:bottom w:val="nil"/>
              <w:right w:val="nil"/>
              <w:tl2br w:val="nil"/>
              <w:tr2bl w:val="nil"/>
            </w:tcBorders>
            <w:noWrap/>
            <w:vAlign w:val="center"/>
          </w:tcPr>
          <w:p>
            <w:pPr>
              <w:rPr>
                <w:rFonts w:ascii="黑体" w:eastAsia="黑体" w:cs="Times New Roman"/>
                <w:color w:val="000000"/>
                <w:sz w:val="32"/>
                <w:szCs w:val="32"/>
              </w:rPr>
            </w:pPr>
            <w:r>
              <w:rPr>
                <w:rFonts w:ascii="黑体" w:eastAsia="黑体" w:cs="Times New Roman"/>
                <w:color w:val="000000"/>
                <w:sz w:val="32"/>
                <w:szCs w:val="32"/>
              </w:rPr>
              <w:t>附件1</w:t>
            </w:r>
          </w:p>
        </w:tc>
        <w:tc>
          <w:tcPr>
            <w:tcW w:w="1260"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1382"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1275" w:type="dxa"/>
            <w:tcBorders>
              <w:top w:val="nil"/>
              <w:left w:val="nil"/>
              <w:bottom w:val="nil"/>
              <w:right w:val="nil"/>
              <w:tl2br w:val="nil"/>
              <w:tr2bl w:val="nil"/>
            </w:tcBorders>
            <w:noWrap/>
            <w:vAlign w:val="center"/>
          </w:tcPr>
          <w:p>
            <w:pPr>
              <w:rPr>
                <w:rFonts w:ascii="仿宋_GB2312" w:eastAsia="仿宋_GB2312"/>
                <w:sz w:val="24"/>
              </w:rPr>
            </w:pPr>
          </w:p>
        </w:tc>
        <w:tc>
          <w:tcPr>
            <w:tcW w:w="825" w:type="dxa"/>
            <w:tcBorders>
              <w:top w:val="nil"/>
              <w:left w:val="nil"/>
              <w:bottom w:val="nil"/>
              <w:right w:val="nil"/>
              <w:tl2br w:val="nil"/>
              <w:tr2bl w:val="nil"/>
            </w:tcBorders>
            <w:noWrap/>
            <w:vAlign w:val="center"/>
          </w:tcPr>
          <w:p>
            <w:pPr>
              <w:jc w:val="center"/>
              <w:rPr>
                <w:rFonts w:ascii="仿宋_GB2312" w:eastAsia="仿宋_GB2312"/>
                <w:sz w:val="24"/>
              </w:rPr>
            </w:pPr>
          </w:p>
        </w:tc>
        <w:tc>
          <w:tcPr>
            <w:tcW w:w="885" w:type="dxa"/>
            <w:tcBorders>
              <w:top w:val="nil"/>
              <w:left w:val="nil"/>
              <w:bottom w:val="nil"/>
              <w:right w:val="nil"/>
              <w:tl2br w:val="nil"/>
              <w:tr2bl w:val="nil"/>
            </w:tcBorders>
            <w:noWrap/>
            <w:vAlign w:val="center"/>
          </w:tcPr>
          <w:p>
            <w:pPr>
              <w:jc w:val="center"/>
              <w:rPr>
                <w:rFonts w:ascii="仿宋_GB2312" w:eastAsia="仿宋_GB2312"/>
                <w:sz w:val="24"/>
              </w:rPr>
            </w:pPr>
          </w:p>
        </w:tc>
        <w:tc>
          <w:tcPr>
            <w:tcW w:w="900" w:type="dxa"/>
            <w:tcBorders>
              <w:top w:val="nil"/>
              <w:left w:val="nil"/>
              <w:bottom w:val="nil"/>
              <w:right w:val="nil"/>
              <w:tl2br w:val="nil"/>
              <w:tr2bl w:val="nil"/>
            </w:tcBorders>
            <w:noWrap/>
            <w:vAlign w:val="center"/>
          </w:tcPr>
          <w:p>
            <w:pPr>
              <w:jc w:val="center"/>
              <w:rPr>
                <w:rFonts w:ascii="仿宋_GB2312" w:eastAsia="仿宋_GB2312"/>
                <w:sz w:val="24"/>
              </w:rPr>
            </w:pPr>
          </w:p>
        </w:tc>
        <w:tc>
          <w:tcPr>
            <w:tcW w:w="780" w:type="dxa"/>
            <w:tcBorders>
              <w:top w:val="nil"/>
              <w:left w:val="nil"/>
              <w:bottom w:val="nil"/>
              <w:right w:val="nil"/>
              <w:tl2br w:val="nil"/>
              <w:tr2bl w:val="nil"/>
            </w:tcBorders>
            <w:noWrap/>
            <w:vAlign w:val="center"/>
          </w:tcPr>
          <w:p>
            <w:pPr>
              <w:jc w:val="center"/>
              <w:rPr>
                <w:rFonts w:ascii="仿宋_GB2312" w:eastAsia="仿宋_GB2312"/>
                <w:sz w:val="24"/>
              </w:rPr>
            </w:pPr>
          </w:p>
        </w:tc>
        <w:tc>
          <w:tcPr>
            <w:tcW w:w="885" w:type="dxa"/>
            <w:tcBorders>
              <w:top w:val="nil"/>
              <w:left w:val="nil"/>
              <w:bottom w:val="nil"/>
              <w:right w:val="nil"/>
              <w:tl2br w:val="nil"/>
              <w:tr2bl w:val="nil"/>
            </w:tcBorders>
            <w:noWrap/>
            <w:vAlign w:val="center"/>
          </w:tcPr>
          <w:p>
            <w:pPr>
              <w:jc w:val="center"/>
              <w:rPr>
                <w:rFonts w:ascii="仿宋_GB2312" w:eastAsia="仿宋_GB2312"/>
                <w:sz w:val="24"/>
              </w:rPr>
            </w:pPr>
          </w:p>
        </w:tc>
        <w:tc>
          <w:tcPr>
            <w:tcW w:w="840" w:type="dxa"/>
            <w:tcBorders>
              <w:top w:val="nil"/>
              <w:left w:val="nil"/>
              <w:bottom w:val="nil"/>
              <w:right w:val="nil"/>
              <w:tl2br w:val="nil"/>
              <w:tr2bl w:val="nil"/>
            </w:tcBorders>
            <w:noWrap/>
            <w:vAlign w:val="center"/>
          </w:tcPr>
          <w:p>
            <w:pPr>
              <w:jc w:val="center"/>
              <w:rPr>
                <w:rFonts w:ascii="仿宋_GB2312" w:eastAsia="仿宋_GB2312"/>
                <w:sz w:val="24"/>
              </w:rPr>
            </w:pPr>
          </w:p>
        </w:tc>
        <w:tc>
          <w:tcPr>
            <w:tcW w:w="735" w:type="dxa"/>
            <w:tcBorders>
              <w:top w:val="nil"/>
              <w:left w:val="nil"/>
              <w:bottom w:val="nil"/>
              <w:right w:val="nil"/>
              <w:tl2br w:val="nil"/>
              <w:tr2bl w:val="nil"/>
            </w:tcBorders>
            <w:noWrap/>
            <w:vAlign w:val="center"/>
          </w:tcPr>
          <w:p>
            <w:pPr>
              <w:jc w:val="center"/>
              <w:rPr>
                <w:rFonts w:ascii="仿宋_GB2312" w:eastAsia="仿宋_GB2312"/>
                <w:sz w:val="24"/>
              </w:rPr>
            </w:pPr>
          </w:p>
        </w:tc>
        <w:tc>
          <w:tcPr>
            <w:tcW w:w="930" w:type="dxa"/>
            <w:tcBorders>
              <w:top w:val="nil"/>
              <w:left w:val="nil"/>
              <w:bottom w:val="nil"/>
              <w:right w:val="nil"/>
              <w:tl2br w:val="nil"/>
              <w:tr2bl w:val="nil"/>
            </w:tcBorders>
            <w:noWrap/>
            <w:vAlign w:val="center"/>
          </w:tcPr>
          <w:p>
            <w:pPr>
              <w:jc w:val="center"/>
              <w:rPr>
                <w:rFonts w:ascii="仿宋_GB2312" w:eastAsia="仿宋_GB2312"/>
                <w:sz w:val="24"/>
              </w:rPr>
            </w:pPr>
          </w:p>
        </w:tc>
        <w:tc>
          <w:tcPr>
            <w:tcW w:w="795" w:type="dxa"/>
            <w:tcBorders>
              <w:top w:val="nil"/>
              <w:left w:val="nil"/>
              <w:bottom w:val="nil"/>
              <w:right w:val="nil"/>
              <w:tl2br w:val="nil"/>
              <w:tr2bl w:val="nil"/>
            </w:tcBorders>
            <w:noWrap/>
            <w:vAlign w:val="center"/>
          </w:tcPr>
          <w:p>
            <w:pPr>
              <w:rPr>
                <w:rFonts w:ascii="仿宋_GB2312" w:eastAsia="仿宋_GB2312"/>
                <w:sz w:val="24"/>
              </w:rPr>
            </w:pPr>
          </w:p>
        </w:tc>
      </w:tr>
      <w:tr>
        <w:trPr>
          <w:trHeight w:val="575"/>
        </w:trPr>
        <w:tc>
          <w:tcPr>
            <w:tcW w:w="14100" w:type="dxa"/>
            <w:gridSpan w:val="13"/>
            <w:tcBorders>
              <w:top w:val="nil"/>
              <w:left w:val="nil"/>
              <w:bottom w:val="nil"/>
              <w:right w:val="nil"/>
              <w:tl2br w:val="nil"/>
              <w:tr2bl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玉米种植保险投保汇总表</w:t>
            </w:r>
          </w:p>
        </w:tc>
      </w:tr>
      <w:tr>
        <w:trPr>
          <w:trHeight w:val="515"/>
        </w:trPr>
        <w:tc>
          <w:tcPr>
            <w:tcW w:w="3867" w:type="dxa"/>
            <w:gridSpan w:val="2"/>
            <w:tcBorders>
              <w:top w:val="nil"/>
              <w:left w:val="nil"/>
              <w:bottom w:val="nil"/>
              <w:right w:val="nil"/>
              <w:tl2br w:val="nil"/>
              <w:tr2bl w:val="nil"/>
            </w:tcBorders>
            <w:noWrap/>
            <w:vAlign w:val="center"/>
          </w:tcPr>
          <w:p>
            <w:pPr>
              <w:rPr>
                <w:rFonts w:ascii="仿宋_GB2312" w:eastAsia="仿宋_GB2312" w:cs="Times New Roman"/>
                <w:sz w:val="24"/>
              </w:rPr>
            </w:pPr>
            <w:r>
              <w:rPr>
                <w:rFonts w:ascii="仿宋_GB2312" w:eastAsia="仿宋_GB2312" w:cs="Times New Roman"/>
                <w:sz w:val="24"/>
              </w:rPr>
              <w:t>＿＿＿年＿＿＿县（市、区）</w:t>
            </w:r>
          </w:p>
        </w:tc>
        <w:tc>
          <w:tcPr>
            <w:tcW w:w="1382" w:type="dxa"/>
            <w:tcBorders>
              <w:top w:val="nil"/>
              <w:left w:val="nil"/>
              <w:bottom w:val="nil"/>
              <w:right w:val="nil"/>
              <w:tl2br w:val="nil"/>
              <w:tr2bl w:val="nil"/>
            </w:tcBorders>
            <w:noWrap/>
            <w:vAlign w:val="center"/>
          </w:tcPr>
          <w:p>
            <w:pPr>
              <w:jc w:val="center"/>
              <w:rPr>
                <w:rFonts w:ascii="仿宋_GB2312" w:eastAsia="仿宋_GB2312"/>
                <w:sz w:val="24"/>
              </w:rPr>
            </w:pPr>
          </w:p>
        </w:tc>
        <w:tc>
          <w:tcPr>
            <w:tcW w:w="2100" w:type="dxa"/>
            <w:gridSpan w:val="2"/>
            <w:tcBorders>
              <w:top w:val="nil"/>
              <w:left w:val="nil"/>
              <w:bottom w:val="single" w:sz="6" w:space="0" w:color="auto"/>
              <w:right w:val="nil"/>
              <w:tl2br w:val="nil"/>
              <w:tr2bl w:val="nil"/>
            </w:tcBorders>
            <w:noWrap/>
            <w:vAlign w:val="center"/>
          </w:tcPr>
          <w:p>
            <w:pPr>
              <w:rPr>
                <w:rFonts w:ascii="仿宋_GB2312" w:eastAsia="仿宋_GB2312"/>
                <w:sz w:val="24"/>
              </w:rPr>
            </w:pPr>
          </w:p>
        </w:tc>
        <w:tc>
          <w:tcPr>
            <w:tcW w:w="885" w:type="dxa"/>
            <w:tcBorders>
              <w:top w:val="nil"/>
              <w:left w:val="nil"/>
              <w:bottom w:val="nil"/>
              <w:right w:val="nil"/>
              <w:tl2br w:val="nil"/>
              <w:tr2bl w:val="nil"/>
            </w:tcBorders>
            <w:noWrap/>
            <w:vAlign w:val="center"/>
          </w:tcPr>
          <w:p>
            <w:pPr>
              <w:jc w:val="center"/>
              <w:rPr>
                <w:rFonts w:ascii="仿宋_GB2312" w:eastAsia="仿宋_GB2312"/>
                <w:sz w:val="24"/>
              </w:rPr>
            </w:pPr>
          </w:p>
        </w:tc>
        <w:tc>
          <w:tcPr>
            <w:tcW w:w="900" w:type="dxa"/>
            <w:tcBorders>
              <w:top w:val="nil"/>
              <w:left w:val="nil"/>
              <w:bottom w:val="nil"/>
              <w:right w:val="nil"/>
              <w:tl2br w:val="nil"/>
              <w:tr2bl w:val="nil"/>
            </w:tcBorders>
            <w:noWrap/>
            <w:vAlign w:val="center"/>
          </w:tcPr>
          <w:p>
            <w:pPr>
              <w:jc w:val="center"/>
              <w:rPr>
                <w:rFonts w:ascii="仿宋_GB2312" w:eastAsia="仿宋_GB2312"/>
                <w:sz w:val="24"/>
              </w:rPr>
            </w:pPr>
          </w:p>
        </w:tc>
        <w:tc>
          <w:tcPr>
            <w:tcW w:w="780" w:type="dxa"/>
            <w:tcBorders>
              <w:top w:val="nil"/>
              <w:left w:val="nil"/>
              <w:bottom w:val="nil"/>
              <w:right w:val="nil"/>
              <w:tl2br w:val="nil"/>
              <w:tr2bl w:val="nil"/>
            </w:tcBorders>
            <w:noWrap/>
            <w:vAlign w:val="center"/>
          </w:tcPr>
          <w:p>
            <w:pPr>
              <w:jc w:val="center"/>
              <w:rPr>
                <w:rFonts w:ascii="仿宋_GB2312" w:eastAsia="仿宋_GB2312"/>
                <w:sz w:val="24"/>
              </w:rPr>
            </w:pPr>
          </w:p>
        </w:tc>
        <w:tc>
          <w:tcPr>
            <w:tcW w:w="4186" w:type="dxa"/>
            <w:gridSpan w:val="5"/>
            <w:tcBorders>
              <w:top w:val="nil"/>
              <w:left w:val="nil"/>
              <w:bottom w:val="nil"/>
              <w:right w:val="nil"/>
              <w:tl2br w:val="nil"/>
              <w:tr2bl w:val="nil"/>
            </w:tcBorders>
            <w:noWrap/>
            <w:vAlign w:val="center"/>
          </w:tcPr>
          <w:p>
            <w:pPr>
              <w:wordWrap w:val="0"/>
              <w:jc w:val="right"/>
              <w:rPr>
                <w:rFonts w:ascii="仿宋_GB2312" w:eastAsia="仿宋_GB2312"/>
                <w:sz w:val="24"/>
              </w:rPr>
            </w:pPr>
            <w:r>
              <w:rPr>
                <w:rFonts w:ascii="仿宋_GB2312" w:eastAsia="仿宋_GB2312" w:cs="Times New Roman"/>
                <w:sz w:val="24"/>
              </w:rPr>
              <w:t xml:space="preserve">单位：户、亩、元     </w:t>
            </w:r>
          </w:p>
        </w:tc>
      </w:tr>
      <w:tr>
        <w:trPr>
          <w:trHeight w:val="551"/>
        </w:trPr>
        <w:tc>
          <w:tcPr>
            <w:tcW w:w="2608"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乡镇及单位</w:t>
            </w:r>
          </w:p>
        </w:tc>
        <w:tc>
          <w:tcPr>
            <w:tcW w:w="1260"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投保户数</w:t>
            </w:r>
          </w:p>
        </w:tc>
        <w:tc>
          <w:tcPr>
            <w:tcW w:w="1382"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承保面积</w:t>
            </w:r>
          </w:p>
        </w:tc>
        <w:tc>
          <w:tcPr>
            <w:tcW w:w="1275" w:type="dxa"/>
            <w:vMerge w:val="restart"/>
            <w:tcBorders>
              <w:top w:val="single" w:sz="6" w:space="0" w:color="auto"/>
              <w:left w:val="single" w:sz="6" w:space="0" w:color="auto"/>
              <w:bottom w:val="nil"/>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保费合计</w:t>
            </w:r>
          </w:p>
        </w:tc>
        <w:tc>
          <w:tcPr>
            <w:tcW w:w="171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中央财政补贴</w:t>
            </w:r>
          </w:p>
        </w:tc>
        <w:tc>
          <w:tcPr>
            <w:tcW w:w="1680"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省级财政补贴</w:t>
            </w:r>
          </w:p>
        </w:tc>
        <w:tc>
          <w:tcPr>
            <w:tcW w:w="172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市县财政补贴</w:t>
            </w:r>
          </w:p>
        </w:tc>
        <w:tc>
          <w:tcPr>
            <w:tcW w:w="1666"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农户承担</w:t>
            </w:r>
          </w:p>
        </w:tc>
        <w:tc>
          <w:tcPr>
            <w:tcW w:w="795" w:type="dxa"/>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备 注</w:t>
            </w:r>
          </w:p>
        </w:tc>
      </w:tr>
      <w:tr>
        <w:trPr>
          <w:trHeight w:val="527"/>
        </w:trPr>
        <w:tc>
          <w:tcPr>
            <w:tcW w:w="2608" w:type="dxa"/>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1260" w:type="dxa"/>
            <w:vMerge/>
            <w:tcBorders>
              <w:top w:val="nil"/>
              <w:left w:val="single" w:sz="6" w:space="0" w:color="auto"/>
              <w:bottom w:val="single" w:sz="6" w:space="0" w:color="auto"/>
              <w:right w:val="single" w:sz="6" w:space="0" w:color="auto"/>
              <w:tl2br w:val="nil"/>
              <w:tr2bl w:val="nil"/>
            </w:tcBorders>
            <w:noWrap/>
            <w:vAlign w:val="center"/>
          </w:tcPr>
          <w:p/>
        </w:tc>
        <w:tc>
          <w:tcPr>
            <w:tcW w:w="1155" w:type="dxa"/>
            <w:vMerge/>
            <w:tcBorders>
              <w:top w:val="nil"/>
              <w:left w:val="single" w:sz="6" w:space="0" w:color="auto"/>
              <w:bottom w:val="single" w:sz="6" w:space="0" w:color="auto"/>
              <w:right w:val="single" w:sz="6" w:space="0" w:color="auto"/>
              <w:tl2br w:val="nil"/>
              <w:tr2bl w:val="nil"/>
            </w:tcBorders>
            <w:noWrap/>
            <w:vAlign w:val="center"/>
          </w:tcPr>
          <w:p/>
        </w:tc>
        <w:tc>
          <w:tcPr>
            <w:tcW w:w="1261" w:type="dxa"/>
            <w:vMerge/>
            <w:tcBorders>
              <w:top w:val="nil"/>
              <w:left w:val="single" w:sz="6" w:space="0" w:color="auto"/>
              <w:bottom w:val="single" w:sz="6" w:space="0" w:color="auto"/>
              <w:right w:val="single" w:sz="6" w:space="0" w:color="auto"/>
              <w:tl2br w:val="nil"/>
              <w:tr2bl w:val="nil"/>
            </w:tcBorders>
            <w:noWrap/>
            <w:vAlign w:val="center"/>
          </w:tc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color w:val="000000"/>
                <w:sz w:val="24"/>
              </w:rPr>
            </w:pPr>
            <w:r>
              <w:rPr>
                <w:rFonts w:ascii="仿宋_GB2312" w:eastAsia="仿宋_GB2312" w:cs="Times New Roman"/>
                <w:color w:val="000000"/>
                <w:sz w:val="24"/>
              </w:rPr>
              <w:t>比例</w:t>
            </w:r>
          </w:p>
        </w:tc>
        <w:tc>
          <w:tcPr>
            <w:tcW w:w="795" w:type="dxa"/>
            <w:vMerge/>
            <w:tcBorders>
              <w:top w:val="single" w:sz="6" w:space="0" w:color="auto"/>
              <w:left w:val="single" w:sz="6" w:space="0" w:color="auto"/>
              <w:bottom w:val="single" w:sz="6" w:space="0" w:color="auto"/>
              <w:right w:val="single" w:sz="6" w:space="0" w:color="auto"/>
              <w:tl2br w:val="nil"/>
              <w:tr2bl w:val="nil"/>
            </w:tcBorders>
            <w:noWrap/>
            <w:vAlign w:val="center"/>
          </w:tcPr>
          <w:p/>
        </w:tc>
      </w:tr>
      <w:tr>
        <w:trPr>
          <w:trHeight w:val="503"/>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一、乡镇（或街道办）</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79"/>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二、国有农场</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31"/>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三、农业企业</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四、农民合作社</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五、家庭农场</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六、种植大户</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07"/>
        </w:trPr>
        <w:tc>
          <w:tcPr>
            <w:tcW w:w="26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b/>
                <w:sz w:val="24"/>
              </w:rPr>
            </w:pPr>
            <w:r>
              <w:rPr>
                <w:rFonts w:ascii="仿宋_GB2312" w:eastAsia="仿宋_GB2312" w:cs="Times New Roman"/>
                <w:b/>
                <w:sz w:val="24"/>
              </w:rPr>
              <w:t>合 计</w:t>
            </w:r>
          </w:p>
        </w:tc>
        <w:tc>
          <w:tcPr>
            <w:tcW w:w="126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p>
        </w:tc>
        <w:tc>
          <w:tcPr>
            <w:tcW w:w="138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b/>
                <w:sz w:val="24"/>
              </w:rPr>
            </w:pPr>
          </w:p>
        </w:tc>
        <w:tc>
          <w:tcPr>
            <w:tcW w:w="127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2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8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8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84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35"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93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795"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455"/>
        </w:trPr>
        <w:tc>
          <w:tcPr>
            <w:tcW w:w="14100" w:type="dxa"/>
            <w:gridSpan w:val="13"/>
            <w:tcBorders>
              <w:top w:val="single" w:sz="6" w:space="0" w:color="auto"/>
              <w:left w:val="nil"/>
              <w:bottom w:val="nil"/>
              <w:right w:val="nil"/>
              <w:tl2br w:val="nil"/>
              <w:tr2bl w:val="nil"/>
            </w:tcBorders>
            <w:noWrap/>
            <w:vAlign w:val="center"/>
          </w:tcPr>
          <w:p>
            <w:pPr>
              <w:rPr>
                <w:rFonts w:ascii="仿宋_GB2312" w:eastAsia="仿宋_GB2312" w:cs="Times New Roman"/>
                <w:sz w:val="24"/>
              </w:rPr>
            </w:pPr>
            <w:r>
              <w:rPr>
                <w:rFonts w:ascii="仿宋_GB2312" w:eastAsia="仿宋_GB2312" w:cs="Times New Roman"/>
                <w:sz w:val="24"/>
              </w:rPr>
              <w:t>县（市、区）财政局（盖章）　　　　县（市、区）农业农村局（盖章）　　　　  县（市、区）＿＿保险公司支公司（盖章）</w:t>
            </w:r>
          </w:p>
        </w:tc>
      </w:tr>
    </w:tbl>
    <w:p>
      <w:pPr>
        <w:rPr>
          <w:rFonts w:ascii="黑体" w:eastAsia="黑体" w:cs="Times New Roman"/>
          <w:color w:val="000000"/>
          <w:sz w:val="28"/>
        </w:rPr>
      </w:pPr>
    </w:p>
    <w:tbl>
      <w:tblPr>
        <w:jc w:val="lef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952"/>
        <w:gridCol w:w="2700"/>
        <w:gridCol w:w="2808"/>
        <w:gridCol w:w="2892"/>
        <w:gridCol w:w="3036"/>
      </w:tblGrid>
      <w:tr>
        <w:trPr>
          <w:trHeight w:val="395"/>
        </w:trPr>
        <w:tc>
          <w:tcPr>
            <w:tcW w:w="2952" w:type="dxa"/>
            <w:tcBorders>
              <w:top w:val="nil"/>
              <w:left w:val="nil"/>
              <w:bottom w:val="nil"/>
              <w:right w:val="nil"/>
              <w:tl2br w:val="nil"/>
              <w:tr2bl w:val="nil"/>
            </w:tcBorders>
            <w:noWrap/>
            <w:vAlign w:val="center"/>
          </w:tcPr>
          <w:p>
            <w:pPr>
              <w:rPr>
                <w:rFonts w:ascii="黑体" w:eastAsia="黑体" w:cs="Times New Roman"/>
                <w:color w:val="000000"/>
                <w:sz w:val="32"/>
                <w:szCs w:val="32"/>
              </w:rPr>
            </w:pPr>
            <w:r>
              <w:rPr>
                <w:rFonts w:ascii="黑体" w:eastAsia="黑体" w:cs="Times New Roman"/>
                <w:color w:val="000000"/>
                <w:sz w:val="32"/>
                <w:szCs w:val="32"/>
              </w:rPr>
              <w:t>附件2</w:t>
            </w:r>
          </w:p>
        </w:tc>
        <w:tc>
          <w:tcPr>
            <w:tcW w:w="2700"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2808" w:type="dxa"/>
            <w:tcBorders>
              <w:top w:val="nil"/>
              <w:left w:val="nil"/>
              <w:bottom w:val="nil"/>
              <w:right w:val="nil"/>
              <w:tl2br w:val="nil"/>
              <w:tr2bl w:val="nil"/>
            </w:tcBorders>
            <w:noWrap/>
            <w:vAlign w:val="center"/>
          </w:tcPr>
          <w:p>
            <w:pPr>
              <w:rPr>
                <w:rFonts w:ascii="仿宋_GB2312" w:eastAsia="仿宋_GB2312"/>
                <w:color w:val="000000"/>
                <w:sz w:val="24"/>
              </w:rPr>
            </w:pPr>
          </w:p>
        </w:tc>
        <w:tc>
          <w:tcPr>
            <w:tcW w:w="2892" w:type="dxa"/>
            <w:tcBorders>
              <w:top w:val="nil"/>
              <w:left w:val="nil"/>
              <w:bottom w:val="nil"/>
              <w:right w:val="nil"/>
              <w:tl2br w:val="nil"/>
              <w:tr2bl w:val="nil"/>
            </w:tcBorders>
            <w:noWrap/>
            <w:vAlign w:val="center"/>
          </w:tcPr>
          <w:p>
            <w:pPr>
              <w:rPr>
                <w:rFonts w:ascii="仿宋_GB2312" w:eastAsia="仿宋_GB2312"/>
                <w:sz w:val="24"/>
              </w:rPr>
            </w:pPr>
          </w:p>
        </w:tc>
        <w:tc>
          <w:tcPr>
            <w:tcW w:w="3036" w:type="dxa"/>
            <w:tcBorders>
              <w:top w:val="nil"/>
              <w:left w:val="nil"/>
              <w:bottom w:val="nil"/>
              <w:right w:val="nil"/>
              <w:tl2br w:val="nil"/>
              <w:tr2bl w:val="nil"/>
            </w:tcBorders>
            <w:noWrap/>
            <w:vAlign w:val="center"/>
          </w:tcPr>
          <w:p>
            <w:pPr>
              <w:rPr>
                <w:rFonts w:ascii="仿宋_GB2312" w:eastAsia="仿宋_GB2312"/>
                <w:sz w:val="24"/>
              </w:rPr>
            </w:pPr>
          </w:p>
        </w:tc>
      </w:tr>
      <w:tr>
        <w:trPr>
          <w:trHeight w:val="887"/>
        </w:trPr>
        <w:tc>
          <w:tcPr>
            <w:tcW w:w="14388" w:type="dxa"/>
            <w:gridSpan w:val="5"/>
            <w:tcBorders>
              <w:top w:val="nil"/>
              <w:left w:val="nil"/>
              <w:bottom w:val="nil"/>
              <w:right w:val="nil"/>
              <w:tl2br w:val="nil"/>
              <w:tr2bl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 xml:space="preserve"> 玉米种植保险投保统计表</w:t>
            </w:r>
          </w:p>
        </w:tc>
      </w:tr>
      <w:tr>
        <w:trPr>
          <w:trHeight w:val="479"/>
        </w:trPr>
        <w:tc>
          <w:tcPr>
            <w:tcW w:w="8460" w:type="dxa"/>
            <w:gridSpan w:val="3"/>
            <w:tcBorders>
              <w:top w:val="nil"/>
              <w:left w:val="nil"/>
              <w:bottom w:val="single" w:sz="6" w:space="0" w:color="auto"/>
              <w:right w:val="nil"/>
              <w:tl2br w:val="nil"/>
              <w:tr2bl w:val="nil"/>
            </w:tcBorders>
            <w:noWrap/>
            <w:vAlign w:val="center"/>
          </w:tcPr>
          <w:p>
            <w:pPr>
              <w:rPr>
                <w:rFonts w:ascii="仿宋_GB2312" w:eastAsia="仿宋_GB2312" w:cs="Times New Roman"/>
                <w:sz w:val="24"/>
              </w:rPr>
            </w:pPr>
            <w:r>
              <w:rPr>
                <w:rFonts w:ascii="仿宋_GB2312" w:eastAsia="仿宋_GB2312" w:cs="Times New Roman"/>
                <w:sz w:val="24"/>
              </w:rPr>
              <w:t>　＿＿＿年＿＿＿县（市、区）＿＿＿乡（镇）</w:t>
            </w:r>
          </w:p>
        </w:tc>
        <w:tc>
          <w:tcPr>
            <w:tcW w:w="5928" w:type="dxa"/>
            <w:gridSpan w:val="2"/>
            <w:tcBorders>
              <w:top w:val="nil"/>
              <w:left w:val="nil"/>
              <w:bottom w:val="single" w:sz="6" w:space="0" w:color="auto"/>
              <w:right w:val="nil"/>
              <w:tl2br w:val="nil"/>
              <w:tr2bl w:val="nil"/>
            </w:tcBorders>
            <w:noWrap/>
            <w:vAlign w:val="center"/>
          </w:tcPr>
          <w:p>
            <w:pPr>
              <w:jc w:val="right"/>
              <w:rPr>
                <w:rFonts w:ascii="仿宋_GB2312" w:eastAsia="仿宋_GB2312" w:cs="Times New Roman"/>
                <w:sz w:val="24"/>
              </w:rPr>
            </w:pPr>
            <w:r>
              <w:rPr>
                <w:rFonts w:ascii="仿宋_GB2312" w:eastAsia="仿宋_GB2312" w:cs="Times New Roman"/>
                <w:sz w:val="24"/>
              </w:rPr>
              <w:t>单位：户、亩、元</w:t>
            </w:r>
          </w:p>
        </w:tc>
      </w:tr>
      <w:tr>
        <w:trPr>
          <w:trHeight w:val="93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行政村</w:t>
            </w: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投保户数</w:t>
            </w: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承保面积</w:t>
            </w: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种植户缴纳保险费合计</w:t>
            </w: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备 注</w:t>
            </w: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r>
        <w:trPr>
          <w:trHeight w:val="395"/>
        </w:trPr>
        <w:tc>
          <w:tcPr>
            <w:tcW w:w="295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合 计</w:t>
            </w:r>
          </w:p>
        </w:tc>
        <w:tc>
          <w:tcPr>
            <w:tcW w:w="2700"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08"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2892" w:type="dxa"/>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sz w:val="24"/>
              </w:rPr>
            </w:pPr>
          </w:p>
        </w:tc>
        <w:tc>
          <w:tcPr>
            <w:tcW w:w="3036" w:type="dxa"/>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sz w:val="24"/>
              </w:rPr>
            </w:pPr>
          </w:p>
        </w:tc>
      </w:tr>
    </w:tbl>
    <w:p/>
    <w:p/>
    <w:p/>
    <w:p/>
    <w:tbl>
      <w:tblPr>
        <w:jc w:val="left"/>
        <w:tblW w:w="1454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660"/>
        <w:gridCol w:w="1656"/>
        <w:gridCol w:w="791"/>
        <w:gridCol w:w="408"/>
        <w:gridCol w:w="1535"/>
        <w:gridCol w:w="244"/>
        <w:gridCol w:w="691"/>
        <w:gridCol w:w="1080"/>
        <w:gridCol w:w="169"/>
        <w:gridCol w:w="1235"/>
        <w:gridCol w:w="411"/>
        <w:gridCol w:w="1220"/>
        <w:gridCol w:w="415"/>
        <w:gridCol w:w="917"/>
        <w:gridCol w:w="912"/>
        <w:gridCol w:w="86"/>
        <w:gridCol w:w="1155"/>
        <w:gridCol w:w="529"/>
        <w:gridCol w:w="432"/>
      </w:tblGrid>
      <w:tr>
        <w:trPr>
          <w:trHeight w:val="335"/>
        </w:trPr>
        <w:tc>
          <w:tcPr>
            <w:tcW w:w="2316" w:type="dxa"/>
            <w:gridSpan w:val="2"/>
            <w:tcBorders>
              <w:top w:val="nil"/>
              <w:left w:val="nil"/>
              <w:bottom w:val="nil"/>
              <w:right w:val="nil"/>
            </w:tcBorders>
            <w:noWrap/>
            <w:vAlign w:val="center"/>
          </w:tcPr>
          <w:p>
            <w:pPr>
              <w:rPr>
                <w:rFonts w:ascii="黑体" w:eastAsia="黑体" w:cs="Times New Roman"/>
                <w:color w:val="000000"/>
                <w:sz w:val="28"/>
              </w:rPr>
            </w:pPr>
          </w:p>
          <w:p>
            <w:pPr>
              <w:rPr>
                <w:rFonts w:ascii="黑体" w:eastAsia="黑体" w:cs="Times New Roman"/>
                <w:color w:val="000000"/>
                <w:sz w:val="32"/>
                <w:szCs w:val="32"/>
              </w:rPr>
            </w:pPr>
            <w:r>
              <w:rPr>
                <w:rFonts w:ascii="黑体" w:eastAsia="黑体" w:cs="Times New Roman"/>
                <w:color w:val="000000"/>
                <w:sz w:val="32"/>
                <w:szCs w:val="32"/>
              </w:rPr>
              <w:t>附件3</w:t>
            </w:r>
          </w:p>
        </w:tc>
        <w:tc>
          <w:tcPr>
            <w:tcW w:w="1199" w:type="dxa"/>
            <w:gridSpan w:val="2"/>
            <w:tcBorders>
              <w:top w:val="nil"/>
              <w:left w:val="nil"/>
              <w:bottom w:val="nil"/>
              <w:right w:val="nil"/>
            </w:tcBorders>
            <w:noWrap/>
            <w:vAlign w:val="center"/>
          </w:tcPr>
          <w:p>
            <w:pPr>
              <w:rPr>
                <w:rFonts w:ascii="仿宋_GB2312" w:eastAsia="仿宋_GB2312"/>
                <w:color w:val="000000"/>
                <w:sz w:val="24"/>
              </w:rPr>
            </w:pPr>
          </w:p>
        </w:tc>
        <w:tc>
          <w:tcPr>
            <w:tcW w:w="1535" w:type="dxa"/>
            <w:tcBorders>
              <w:top w:val="nil"/>
              <w:left w:val="nil"/>
              <w:bottom w:val="nil"/>
              <w:right w:val="nil"/>
            </w:tcBorders>
            <w:noWrap/>
            <w:vAlign w:val="center"/>
          </w:tcPr>
          <w:p>
            <w:pPr>
              <w:rPr>
                <w:rFonts w:ascii="仿宋_GB2312" w:eastAsia="仿宋_GB2312"/>
                <w:color w:val="000000"/>
                <w:sz w:val="24"/>
              </w:rPr>
            </w:pPr>
          </w:p>
        </w:tc>
        <w:tc>
          <w:tcPr>
            <w:tcW w:w="935" w:type="dxa"/>
            <w:gridSpan w:val="2"/>
            <w:tcBorders>
              <w:top w:val="nil"/>
              <w:left w:val="nil"/>
              <w:bottom w:val="nil"/>
              <w:right w:val="nil"/>
            </w:tcBorders>
            <w:noWrap/>
            <w:vAlign w:val="center"/>
          </w:tcPr>
          <w:p>
            <w:pPr>
              <w:rPr>
                <w:rFonts w:ascii="仿宋_GB2312" w:eastAsia="仿宋_GB2312"/>
                <w:color w:val="000000"/>
                <w:sz w:val="24"/>
              </w:rPr>
            </w:pPr>
          </w:p>
        </w:tc>
        <w:tc>
          <w:tcPr>
            <w:tcW w:w="1248" w:type="dxa"/>
            <w:gridSpan w:val="2"/>
            <w:tcBorders>
              <w:top w:val="nil"/>
              <w:left w:val="nil"/>
              <w:bottom w:val="nil"/>
              <w:right w:val="nil"/>
            </w:tcBorders>
            <w:noWrap/>
            <w:vAlign w:val="center"/>
          </w:tcPr>
          <w:p>
            <w:pPr>
              <w:rPr>
                <w:rFonts w:ascii="仿宋_GB2312" w:eastAsia="仿宋_GB2312"/>
                <w:color w:val="000000"/>
                <w:sz w:val="24"/>
              </w:rPr>
            </w:pPr>
          </w:p>
        </w:tc>
        <w:tc>
          <w:tcPr>
            <w:tcW w:w="1235" w:type="dxa"/>
            <w:tcBorders>
              <w:top w:val="nil"/>
              <w:left w:val="nil"/>
              <w:bottom w:val="nil"/>
              <w:right w:val="nil"/>
            </w:tcBorders>
            <w:noWrap/>
            <w:vAlign w:val="center"/>
          </w:tcPr>
          <w:p>
            <w:pPr>
              <w:rPr>
                <w:rFonts w:ascii="仿宋_GB2312" w:eastAsia="仿宋_GB2312"/>
                <w:sz w:val="24"/>
              </w:rPr>
            </w:pPr>
          </w:p>
        </w:tc>
        <w:tc>
          <w:tcPr>
            <w:tcW w:w="1631" w:type="dxa"/>
            <w:gridSpan w:val="2"/>
            <w:tcBorders>
              <w:top w:val="nil"/>
              <w:left w:val="nil"/>
              <w:bottom w:val="nil"/>
              <w:right w:val="nil"/>
            </w:tcBorders>
            <w:noWrap/>
            <w:vAlign w:val="center"/>
          </w:tcPr>
          <w:p>
            <w:pPr>
              <w:rPr>
                <w:rFonts w:ascii="仿宋_GB2312" w:eastAsia="仿宋_GB2312"/>
                <w:sz w:val="24"/>
              </w:rPr>
            </w:pPr>
          </w:p>
        </w:tc>
        <w:tc>
          <w:tcPr>
            <w:tcW w:w="1332" w:type="dxa"/>
            <w:gridSpan w:val="2"/>
            <w:tcBorders>
              <w:top w:val="nil"/>
              <w:left w:val="nil"/>
              <w:bottom w:val="nil"/>
              <w:right w:val="nil"/>
            </w:tcBorders>
            <w:noWrap/>
            <w:vAlign w:val="center"/>
          </w:tcPr>
          <w:p>
            <w:pPr>
              <w:rPr>
                <w:rFonts w:ascii="仿宋_GB2312" w:eastAsia="仿宋_GB2312"/>
                <w:sz w:val="24"/>
              </w:rPr>
            </w:pPr>
          </w:p>
        </w:tc>
        <w:tc>
          <w:tcPr>
            <w:tcW w:w="998" w:type="dxa"/>
            <w:gridSpan w:val="2"/>
            <w:tcBorders>
              <w:top w:val="nil"/>
              <w:left w:val="nil"/>
              <w:bottom w:val="nil"/>
              <w:right w:val="nil"/>
            </w:tcBorders>
            <w:noWrap/>
            <w:vAlign w:val="center"/>
          </w:tcPr>
          <w:p>
            <w:pPr>
              <w:rPr>
                <w:rFonts w:ascii="仿宋_GB2312" w:eastAsia="仿宋_GB2312"/>
                <w:sz w:val="24"/>
              </w:rPr>
            </w:pPr>
          </w:p>
        </w:tc>
        <w:tc>
          <w:tcPr>
            <w:tcW w:w="1155" w:type="dxa"/>
            <w:tcBorders>
              <w:top w:val="nil"/>
              <w:left w:val="nil"/>
              <w:bottom w:val="nil"/>
              <w:right w:val="nil"/>
            </w:tcBorders>
            <w:noWrap/>
            <w:vAlign w:val="center"/>
          </w:tcPr>
          <w:p>
            <w:pPr>
              <w:rPr>
                <w:rFonts w:ascii="仿宋_GB2312" w:eastAsia="仿宋_GB2312"/>
                <w:sz w:val="24"/>
              </w:rPr>
            </w:pPr>
          </w:p>
        </w:tc>
        <w:tc>
          <w:tcPr>
            <w:tcW w:w="961" w:type="dxa"/>
            <w:gridSpan w:val="2"/>
            <w:tcBorders>
              <w:top w:val="nil"/>
              <w:left w:val="nil"/>
              <w:bottom w:val="nil"/>
              <w:right w:val="nil"/>
            </w:tcBorders>
            <w:noWrap/>
            <w:vAlign w:val="center"/>
          </w:tcPr>
          <w:p>
            <w:pPr>
              <w:rPr>
                <w:rFonts w:ascii="仿宋_GB2312" w:eastAsia="仿宋_GB2312"/>
                <w:sz w:val="24"/>
              </w:rPr>
            </w:pPr>
          </w:p>
        </w:tc>
      </w:tr>
      <w:tr>
        <w:trPr>
          <w:trHeight w:val="695"/>
        </w:trPr>
        <w:tc>
          <w:tcPr>
            <w:tcW w:w="14545" w:type="dxa"/>
            <w:gridSpan w:val="19"/>
            <w:tcBorders>
              <w:top w:val="nil"/>
              <w:left w:val="nil"/>
              <w:bottom w:val="nil"/>
              <w:right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 xml:space="preserve"> 玉米种植保险投保人明细表</w:t>
            </w:r>
          </w:p>
        </w:tc>
      </w:tr>
      <w:tr>
        <w:trPr>
          <w:trHeight w:val="455"/>
        </w:trPr>
        <w:tc>
          <w:tcPr>
            <w:tcW w:w="7234" w:type="dxa"/>
            <w:gridSpan w:val="9"/>
            <w:tcBorders>
              <w:top w:val="nil"/>
              <w:left w:val="nil"/>
              <w:bottom w:val="single" w:sz="6" w:space="0" w:color="auto"/>
              <w:right w:val="nil"/>
            </w:tcBorders>
            <w:noWrap/>
            <w:vAlign w:val="center"/>
          </w:tcPr>
          <w:p>
            <w:pPr>
              <w:rPr>
                <w:rFonts w:ascii="仿宋_GB2312" w:eastAsia="仿宋_GB2312" w:cs="Times New Roman"/>
                <w:sz w:val="24"/>
              </w:rPr>
            </w:pPr>
            <w:r>
              <w:rPr>
                <w:rFonts w:ascii="仿宋_GB2312" w:eastAsia="仿宋_GB2312" w:cs="Times New Roman"/>
                <w:sz w:val="24"/>
              </w:rPr>
              <w:t>＿＿年＿＿县（市、区）＿＿乡（镇）＿＿村</w:t>
            </w:r>
          </w:p>
        </w:tc>
        <w:tc>
          <w:tcPr>
            <w:tcW w:w="1235" w:type="dxa"/>
            <w:tcBorders>
              <w:top w:val="nil"/>
              <w:left w:val="nil"/>
              <w:bottom w:val="single" w:sz="6" w:space="0" w:color="auto"/>
              <w:right w:val="nil"/>
            </w:tcBorders>
            <w:noWrap/>
            <w:vAlign w:val="center"/>
          </w:tcPr>
          <w:p>
            <w:pPr>
              <w:jc w:val="center"/>
              <w:rPr>
                <w:rFonts w:ascii="仿宋_GB2312" w:eastAsia="仿宋_GB2312"/>
                <w:sz w:val="24"/>
              </w:rPr>
            </w:pPr>
          </w:p>
        </w:tc>
        <w:tc>
          <w:tcPr>
            <w:tcW w:w="1631" w:type="dxa"/>
            <w:gridSpan w:val="2"/>
            <w:tcBorders>
              <w:top w:val="nil"/>
              <w:left w:val="nil"/>
              <w:bottom w:val="single" w:sz="6" w:space="0" w:color="auto"/>
              <w:right w:val="nil"/>
            </w:tcBorders>
            <w:noWrap/>
            <w:vAlign w:val="center"/>
          </w:tcPr>
          <w:p>
            <w:pPr>
              <w:jc w:val="center"/>
              <w:rPr>
                <w:rFonts w:ascii="仿宋_GB2312" w:eastAsia="仿宋_GB2312"/>
                <w:sz w:val="24"/>
              </w:rPr>
            </w:pPr>
          </w:p>
        </w:tc>
        <w:tc>
          <w:tcPr>
            <w:tcW w:w="1332" w:type="dxa"/>
            <w:gridSpan w:val="2"/>
            <w:tcBorders>
              <w:top w:val="nil"/>
              <w:left w:val="nil"/>
              <w:bottom w:val="single" w:sz="6" w:space="0" w:color="auto"/>
              <w:right w:val="nil"/>
            </w:tcBorders>
            <w:noWrap/>
            <w:vAlign w:val="center"/>
          </w:tcPr>
          <w:p>
            <w:pPr>
              <w:jc w:val="center"/>
              <w:rPr>
                <w:rFonts w:ascii="仿宋_GB2312" w:eastAsia="仿宋_GB2312"/>
                <w:sz w:val="24"/>
              </w:rPr>
            </w:pPr>
          </w:p>
        </w:tc>
        <w:tc>
          <w:tcPr>
            <w:tcW w:w="3114" w:type="dxa"/>
            <w:gridSpan w:val="5"/>
            <w:tcBorders>
              <w:top w:val="nil"/>
              <w:left w:val="nil"/>
              <w:bottom w:val="single" w:sz="6" w:space="0" w:color="auto"/>
              <w:right w:val="nil"/>
            </w:tcBorders>
            <w:noWrap/>
            <w:vAlign w:val="center"/>
          </w:tcPr>
          <w:p>
            <w:pPr>
              <w:jc w:val="center"/>
              <w:rPr>
                <w:rFonts w:ascii="仿宋_GB2312" w:eastAsia="仿宋_GB2312" w:cs="Times New Roman"/>
                <w:sz w:val="24"/>
              </w:rPr>
            </w:pPr>
            <w:r>
              <w:rPr>
                <w:rFonts w:ascii="仿宋_GB2312" w:eastAsia="仿宋_GB2312" w:cs="Times New Roman"/>
                <w:sz w:val="24"/>
              </w:rPr>
              <w:t>单位：亩、元</w:t>
            </w:r>
          </w:p>
        </w:tc>
      </w:tr>
      <w:tr>
        <w:trPr>
          <w:trHeight w:val="107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序号</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投保人所在地</w:t>
            </w: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种植户主</w:t>
            </w: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身份证号码</w:t>
            </w: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电话</w:t>
            </w: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承保面积</w:t>
            </w: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地段名称</w:t>
            </w:r>
          </w:p>
        </w:tc>
        <w:tc>
          <w:tcPr>
            <w:tcW w:w="1631"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应交保费（总保险费）</w:t>
            </w:r>
          </w:p>
        </w:tc>
        <w:tc>
          <w:tcPr>
            <w:tcW w:w="1332"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种植户主自交保费</w:t>
            </w:r>
          </w:p>
        </w:tc>
        <w:tc>
          <w:tcPr>
            <w:tcW w:w="998" w:type="dxa"/>
            <w:gridSpan w:val="2"/>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缴费  日期</w:t>
            </w:r>
          </w:p>
        </w:tc>
        <w:tc>
          <w:tcPr>
            <w:tcW w:w="1155" w:type="dxa"/>
            <w:tcBorders>
              <w:top w:val="single" w:sz="6" w:space="0" w:color="auto"/>
              <w:left w:val="single" w:sz="6" w:space="0" w:color="auto"/>
              <w:bottom w:val="single" w:sz="6" w:space="0" w:color="auto"/>
              <w:right w:val="single" w:sz="6" w:space="0" w:color="auto"/>
            </w:tcBorders>
            <w:shd w:val="clear" w:color="auto" w:fill="FFFFFF"/>
            <w:noWrap/>
            <w:vAlign w:val="center"/>
          </w:tcPr>
          <w:p>
            <w:pPr>
              <w:jc w:val="center"/>
              <w:rPr>
                <w:rFonts w:ascii="仿宋_GB2312" w:eastAsia="仿宋_GB2312" w:cs="Times New Roman"/>
                <w:sz w:val="24"/>
              </w:rPr>
            </w:pPr>
            <w:r>
              <w:rPr>
                <w:rFonts w:ascii="仿宋_GB2312" w:eastAsia="仿宋_GB2312" w:cs="Times New Roman"/>
                <w:sz w:val="24"/>
              </w:rPr>
              <w:t>种植户主签字</w:t>
            </w: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备 注</w:t>
            </w: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1</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2</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3</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4</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5</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6</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7</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8</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9</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sz w:val="24"/>
              </w:rPr>
            </w:pPr>
            <w:r>
              <w:rPr>
                <w:rFonts w:ascii="仿宋_GB2312" w:eastAsia="仿宋_GB2312" w:cs="Times New Roman"/>
                <w:sz w:val="24"/>
              </w:rPr>
              <w:t>10</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419"/>
        </w:trPr>
        <w:tc>
          <w:tcPr>
            <w:tcW w:w="660"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cs="Times New Roman"/>
                <w:b/>
                <w:sz w:val="24"/>
              </w:rPr>
            </w:pPr>
            <w:r>
              <w:rPr>
                <w:rFonts w:ascii="仿宋_GB2312" w:eastAsia="仿宋_GB2312" w:cs="Times New Roman"/>
                <w:b/>
                <w:sz w:val="24"/>
              </w:rPr>
              <w:t>合计</w:t>
            </w:r>
          </w:p>
        </w:tc>
        <w:tc>
          <w:tcPr>
            <w:tcW w:w="1656"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199"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5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35"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48"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235" w:type="dxa"/>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631"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1332" w:type="dxa"/>
            <w:gridSpan w:val="2"/>
            <w:tcBorders>
              <w:top w:val="single" w:sz="6" w:space="0" w:color="auto"/>
              <w:left w:val="single" w:sz="6" w:space="0" w:color="auto"/>
              <w:bottom w:val="single" w:sz="6" w:space="0" w:color="auto"/>
              <w:right w:val="single" w:sz="6" w:space="0" w:color="auto"/>
            </w:tcBorders>
            <w:noWrap/>
            <w:vAlign w:val="center"/>
          </w:tcPr>
          <w:p>
            <w:pPr>
              <w:jc w:val="center"/>
              <w:rPr>
                <w:rFonts w:ascii="仿宋_GB2312" w:eastAsia="仿宋_GB2312"/>
                <w:sz w:val="24"/>
              </w:rPr>
            </w:pPr>
          </w:p>
        </w:tc>
        <w:tc>
          <w:tcPr>
            <w:tcW w:w="998"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1155" w:type="dxa"/>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c>
          <w:tcPr>
            <w:tcW w:w="961" w:type="dxa"/>
            <w:gridSpan w:val="2"/>
            <w:tcBorders>
              <w:top w:val="single" w:sz="6" w:space="0" w:color="auto"/>
              <w:left w:val="single" w:sz="6" w:space="0" w:color="auto"/>
              <w:bottom w:val="single" w:sz="6" w:space="0" w:color="auto"/>
              <w:right w:val="single" w:sz="6" w:space="0" w:color="auto"/>
            </w:tcBorders>
            <w:noWrap/>
            <w:vAlign w:val="center"/>
          </w:tcPr>
          <w:p>
            <w:pPr>
              <w:rPr>
                <w:rFonts w:ascii="仿宋_GB2312" w:eastAsia="仿宋_GB2312"/>
                <w:sz w:val="24"/>
              </w:rPr>
            </w:pPr>
          </w:p>
        </w:tc>
      </w:tr>
      <w:tr>
        <w:trPr>
          <w:trHeight w:val="287"/>
        </w:trPr>
        <w:tc>
          <w:tcPr>
            <w:tcW w:w="660" w:type="dxa"/>
            <w:tcBorders>
              <w:top w:val="single" w:sz="6" w:space="0" w:color="auto"/>
              <w:left w:val="nil"/>
              <w:bottom w:val="nil"/>
              <w:right w:val="nil"/>
            </w:tcBorders>
            <w:noWrap/>
            <w:vAlign w:val="center"/>
          </w:tcPr>
          <w:p>
            <w:pPr>
              <w:rPr>
                <w:rFonts w:ascii="Times New Roman" w:hAnsi="Times New Roman"/>
                <w:sz w:val="24"/>
              </w:rPr>
            </w:pPr>
          </w:p>
        </w:tc>
        <w:tc>
          <w:tcPr>
            <w:tcW w:w="1656" w:type="dxa"/>
            <w:tcBorders>
              <w:top w:val="single" w:sz="6" w:space="0" w:color="auto"/>
              <w:left w:val="nil"/>
              <w:bottom w:val="nil"/>
              <w:right w:val="nil"/>
            </w:tcBorders>
            <w:noWrap/>
            <w:vAlign w:val="center"/>
          </w:tcPr>
          <w:p>
            <w:pPr>
              <w:rPr>
                <w:rFonts w:ascii="Times New Roman" w:hAnsi="Times New Roman"/>
                <w:sz w:val="24"/>
              </w:rPr>
            </w:pPr>
          </w:p>
        </w:tc>
        <w:tc>
          <w:tcPr>
            <w:tcW w:w="1199" w:type="dxa"/>
            <w:gridSpan w:val="2"/>
            <w:tcBorders>
              <w:top w:val="single" w:sz="6" w:space="0" w:color="auto"/>
              <w:left w:val="nil"/>
              <w:bottom w:val="nil"/>
              <w:right w:val="nil"/>
            </w:tcBorders>
            <w:noWrap/>
            <w:vAlign w:val="center"/>
          </w:tcPr>
          <w:p>
            <w:pPr>
              <w:rPr>
                <w:rFonts w:ascii="Times New Roman" w:hAnsi="Times New Roman"/>
                <w:sz w:val="24"/>
              </w:rPr>
            </w:pPr>
          </w:p>
        </w:tc>
        <w:tc>
          <w:tcPr>
            <w:tcW w:w="1535" w:type="dxa"/>
            <w:tcBorders>
              <w:top w:val="single" w:sz="6" w:space="0" w:color="auto"/>
              <w:left w:val="nil"/>
              <w:bottom w:val="nil"/>
              <w:right w:val="nil"/>
            </w:tcBorders>
            <w:noWrap/>
            <w:vAlign w:val="center"/>
          </w:tcPr>
          <w:p>
            <w:pPr>
              <w:rPr>
                <w:rFonts w:ascii="Times New Roman" w:hAnsi="Times New Roman"/>
                <w:sz w:val="24"/>
              </w:rPr>
            </w:pPr>
          </w:p>
        </w:tc>
        <w:tc>
          <w:tcPr>
            <w:tcW w:w="935" w:type="dxa"/>
            <w:gridSpan w:val="2"/>
            <w:tcBorders>
              <w:top w:val="single" w:sz="6" w:space="0" w:color="auto"/>
              <w:left w:val="nil"/>
              <w:bottom w:val="nil"/>
              <w:right w:val="nil"/>
            </w:tcBorders>
            <w:noWrap/>
            <w:vAlign w:val="center"/>
          </w:tcPr>
          <w:p>
            <w:pPr>
              <w:rPr>
                <w:rFonts w:ascii="Times New Roman" w:hAnsi="Times New Roman"/>
                <w:sz w:val="24"/>
              </w:rPr>
            </w:pPr>
          </w:p>
        </w:tc>
        <w:tc>
          <w:tcPr>
            <w:tcW w:w="1248" w:type="dxa"/>
            <w:gridSpan w:val="2"/>
            <w:tcBorders>
              <w:top w:val="single" w:sz="6" w:space="0" w:color="auto"/>
              <w:left w:val="nil"/>
              <w:bottom w:val="nil"/>
              <w:right w:val="nil"/>
            </w:tcBorders>
            <w:noWrap/>
            <w:vAlign w:val="center"/>
          </w:tcPr>
          <w:p>
            <w:pPr>
              <w:rPr>
                <w:rFonts w:ascii="Times New Roman" w:hAnsi="Times New Roman"/>
                <w:sz w:val="24"/>
              </w:rPr>
            </w:pPr>
          </w:p>
        </w:tc>
        <w:tc>
          <w:tcPr>
            <w:tcW w:w="1235" w:type="dxa"/>
            <w:tcBorders>
              <w:top w:val="single" w:sz="6" w:space="0" w:color="auto"/>
              <w:left w:val="nil"/>
              <w:bottom w:val="nil"/>
              <w:right w:val="nil"/>
            </w:tcBorders>
            <w:noWrap/>
            <w:vAlign w:val="center"/>
          </w:tcPr>
          <w:p>
            <w:pPr>
              <w:rPr>
                <w:rFonts w:ascii="Times New Roman" w:hAnsi="Times New Roman"/>
                <w:sz w:val="24"/>
              </w:rPr>
            </w:pPr>
          </w:p>
        </w:tc>
        <w:tc>
          <w:tcPr>
            <w:tcW w:w="1631" w:type="dxa"/>
            <w:gridSpan w:val="2"/>
            <w:tcBorders>
              <w:top w:val="single" w:sz="6" w:space="0" w:color="auto"/>
              <w:left w:val="nil"/>
              <w:bottom w:val="nil"/>
              <w:right w:val="nil"/>
            </w:tcBorders>
            <w:noWrap/>
            <w:vAlign w:val="center"/>
          </w:tcPr>
          <w:p>
            <w:pPr>
              <w:rPr>
                <w:rFonts w:ascii="Times New Roman" w:hAnsi="Times New Roman"/>
                <w:sz w:val="24"/>
              </w:rPr>
            </w:pPr>
          </w:p>
        </w:tc>
        <w:tc>
          <w:tcPr>
            <w:tcW w:w="1332" w:type="dxa"/>
            <w:gridSpan w:val="2"/>
            <w:tcBorders>
              <w:top w:val="single" w:sz="6" w:space="0" w:color="auto"/>
              <w:left w:val="nil"/>
              <w:bottom w:val="nil"/>
              <w:right w:val="nil"/>
            </w:tcBorders>
            <w:noWrap/>
            <w:vAlign w:val="center"/>
          </w:tcPr>
          <w:p>
            <w:pPr>
              <w:rPr>
                <w:rFonts w:ascii="Times New Roman" w:hAnsi="Times New Roman"/>
                <w:sz w:val="24"/>
              </w:rPr>
            </w:pPr>
          </w:p>
        </w:tc>
        <w:tc>
          <w:tcPr>
            <w:tcW w:w="998" w:type="dxa"/>
            <w:gridSpan w:val="2"/>
            <w:tcBorders>
              <w:top w:val="single" w:sz="6" w:space="0" w:color="auto"/>
              <w:left w:val="nil"/>
              <w:bottom w:val="nil"/>
              <w:right w:val="nil"/>
            </w:tcBorders>
            <w:noWrap/>
            <w:vAlign w:val="center"/>
          </w:tcPr>
          <w:p>
            <w:pPr>
              <w:rPr>
                <w:rFonts w:ascii="Times New Roman" w:hAnsi="Times New Roman"/>
                <w:sz w:val="24"/>
              </w:rPr>
            </w:pPr>
          </w:p>
        </w:tc>
        <w:tc>
          <w:tcPr>
            <w:tcW w:w="1155" w:type="dxa"/>
            <w:tcBorders>
              <w:top w:val="single" w:sz="6" w:space="0" w:color="auto"/>
              <w:left w:val="nil"/>
              <w:bottom w:val="nil"/>
              <w:right w:val="nil"/>
            </w:tcBorders>
            <w:noWrap/>
            <w:vAlign w:val="center"/>
          </w:tcPr>
          <w:p>
            <w:pPr>
              <w:rPr>
                <w:rFonts w:ascii="Times New Roman" w:hAnsi="Times New Roman"/>
                <w:sz w:val="24"/>
              </w:rPr>
            </w:pPr>
          </w:p>
        </w:tc>
        <w:tc>
          <w:tcPr>
            <w:tcW w:w="961" w:type="dxa"/>
            <w:gridSpan w:val="2"/>
            <w:tcBorders>
              <w:top w:val="single" w:sz="6" w:space="0" w:color="auto"/>
              <w:left w:val="nil"/>
              <w:bottom w:val="nil"/>
              <w:right w:val="nil"/>
            </w:tcBorders>
            <w:noWrap/>
            <w:vAlign w:val="center"/>
          </w:tcPr>
          <w:p>
            <w:pPr>
              <w:rPr>
                <w:rFonts w:ascii="Times New Roman" w:hAnsi="Times New Roman"/>
                <w:sz w:val="24"/>
              </w:rPr>
            </w:pPr>
          </w:p>
        </w:tc>
      </w:tr>
      <w:tr>
        <w:trPr>
          <w:trHeight w:val="431"/>
        </w:trPr>
        <w:tc>
          <w:tcPr>
            <w:tcW w:w="14545" w:type="dxa"/>
            <w:gridSpan w:val="19"/>
            <w:tcBorders>
              <w:top w:val="nil"/>
              <w:left w:val="nil"/>
              <w:bottom w:val="nil"/>
              <w:right w:val="nil"/>
            </w:tcBorders>
            <w:noWrap/>
            <w:vAlign w:val="center"/>
          </w:tcPr>
          <w:p>
            <w:pPr>
              <w:rPr>
                <w:rFonts w:ascii="仿宋_GB2312" w:eastAsia="仿宋_GB2312" w:cs="Times New Roman"/>
                <w:sz w:val="24"/>
              </w:rPr>
            </w:pPr>
            <w:r>
              <w:rPr>
                <w:rFonts w:ascii="仿宋_GB2312" w:eastAsia="仿宋_GB2312" w:cs="Times New Roman"/>
                <w:sz w:val="24"/>
              </w:rPr>
              <w:t>注：不含国有农场、农业企业、农民合作社、家庭农场、种植大户投保数量。</w:t>
            </w:r>
          </w:p>
        </w:tc>
      </w:tr>
      <w:tr>
        <w:trPr>
          <w:trHeight w:val="335"/>
          <w:gridAfter w:val="1"/>
          <w:wAfter w:w="432" w:type="dxa"/>
        </w:trPr>
        <w:tc>
          <w:tcPr>
            <w:tcW w:w="3107" w:type="dxa"/>
            <w:gridSpan w:val="3"/>
            <w:tcBorders>
              <w:top w:val="nil"/>
              <w:left w:val="nil"/>
              <w:bottom w:val="nil"/>
              <w:right w:val="nil"/>
              <w:tl2br w:val="nil"/>
              <w:tr2bl w:val="nil"/>
            </w:tcBorders>
            <w:noWrap/>
            <w:vAlign w:val="center"/>
          </w:tcPr>
          <w:p>
            <w:pPr>
              <w:rPr>
                <w:rFonts w:ascii="黑体" w:eastAsia="黑体" w:cs="Times New Roman"/>
                <w:sz w:val="32"/>
                <w:szCs w:val="32"/>
              </w:rPr>
            </w:pPr>
            <w:r>
              <w:rPr>
                <w:rFonts w:ascii="黑体" w:eastAsia="黑体" w:cs="Times New Roman"/>
                <w:sz w:val="32"/>
                <w:szCs w:val="32"/>
              </w:rPr>
              <w:t>附件4</w:t>
            </w:r>
          </w:p>
        </w:tc>
        <w:tc>
          <w:tcPr>
            <w:tcW w:w="2187" w:type="dxa"/>
            <w:gridSpan w:val="3"/>
            <w:tcBorders>
              <w:top w:val="nil"/>
              <w:left w:val="nil"/>
              <w:bottom w:val="nil"/>
              <w:right w:val="nil"/>
              <w:tl2br w:val="nil"/>
              <w:tr2bl w:val="nil"/>
            </w:tcBorders>
            <w:noWrap/>
            <w:vAlign w:val="center"/>
          </w:tcPr>
          <w:p>
            <w:pPr>
              <w:rPr>
                <w:rFonts w:ascii="宋体"/>
                <w:sz w:val="24"/>
              </w:rPr>
            </w:pPr>
          </w:p>
        </w:tc>
        <w:tc>
          <w:tcPr>
            <w:tcW w:w="1771" w:type="dxa"/>
            <w:gridSpan w:val="2"/>
            <w:tcBorders>
              <w:top w:val="nil"/>
              <w:left w:val="nil"/>
              <w:bottom w:val="nil"/>
              <w:right w:val="nil"/>
              <w:tl2br w:val="nil"/>
              <w:tr2bl w:val="nil"/>
            </w:tcBorders>
            <w:noWrap/>
            <w:vAlign w:val="center"/>
          </w:tcPr>
          <w:p>
            <w:pPr>
              <w:rPr>
                <w:rFonts w:ascii="宋体"/>
                <w:sz w:val="24"/>
              </w:rPr>
            </w:pPr>
          </w:p>
        </w:tc>
        <w:tc>
          <w:tcPr>
            <w:tcW w:w="1815" w:type="dxa"/>
            <w:gridSpan w:val="3"/>
            <w:tcBorders>
              <w:top w:val="nil"/>
              <w:left w:val="nil"/>
              <w:bottom w:val="nil"/>
              <w:right w:val="nil"/>
              <w:tl2br w:val="nil"/>
              <w:tr2bl w:val="nil"/>
            </w:tcBorders>
            <w:noWrap/>
            <w:vAlign w:val="center"/>
          </w:tcPr>
          <w:p>
            <w:pPr>
              <w:rPr>
                <w:rFonts w:ascii="宋体"/>
                <w:sz w:val="24"/>
              </w:rPr>
            </w:pPr>
          </w:p>
        </w:tc>
        <w:tc>
          <w:tcPr>
            <w:tcW w:w="1635" w:type="dxa"/>
            <w:gridSpan w:val="2"/>
            <w:tcBorders>
              <w:top w:val="nil"/>
              <w:left w:val="nil"/>
              <w:bottom w:val="nil"/>
              <w:right w:val="nil"/>
              <w:tl2br w:val="nil"/>
              <w:tr2bl w:val="nil"/>
            </w:tcBorders>
            <w:noWrap/>
            <w:vAlign w:val="center"/>
          </w:tcPr>
          <w:p>
            <w:pPr>
              <w:rPr>
                <w:rFonts w:ascii="Times New Roman" w:hAnsi="Times New Roman"/>
                <w:sz w:val="24"/>
              </w:rPr>
            </w:pPr>
          </w:p>
        </w:tc>
        <w:tc>
          <w:tcPr>
            <w:tcW w:w="1829" w:type="dxa"/>
            <w:gridSpan w:val="2"/>
            <w:tcBorders>
              <w:top w:val="nil"/>
              <w:left w:val="nil"/>
              <w:bottom w:val="nil"/>
              <w:right w:val="nil"/>
              <w:tl2br w:val="nil"/>
              <w:tr2bl w:val="nil"/>
            </w:tcBorders>
            <w:noWrap/>
            <w:vAlign w:val="center"/>
          </w:tcPr>
          <w:p>
            <w:pPr>
              <w:rPr>
                <w:rFonts w:ascii="Times New Roman" w:hAnsi="Times New Roman"/>
                <w:sz w:val="24"/>
              </w:rPr>
            </w:pPr>
          </w:p>
        </w:tc>
        <w:tc>
          <w:tcPr>
            <w:tcW w:w="1770" w:type="dxa"/>
            <w:gridSpan w:val="3"/>
            <w:tcBorders>
              <w:top w:val="nil"/>
              <w:left w:val="nil"/>
              <w:bottom w:val="nil"/>
              <w:right w:val="nil"/>
              <w:tl2br w:val="nil"/>
              <w:tr2bl w:val="nil"/>
            </w:tcBorders>
            <w:noWrap/>
            <w:vAlign w:val="center"/>
          </w:tcPr>
          <w:p>
            <w:pPr>
              <w:rPr>
                <w:rFonts w:ascii="Times New Roman" w:hAnsi="Times New Roman"/>
                <w:sz w:val="24"/>
              </w:rPr>
            </w:pPr>
          </w:p>
        </w:tc>
      </w:tr>
      <w:tr>
        <w:trPr>
          <w:trHeight w:val="839"/>
          <w:gridAfter w:val="1"/>
          <w:wAfter w:w="432" w:type="dxa"/>
        </w:trPr>
        <w:tc>
          <w:tcPr>
            <w:tcW w:w="14113" w:type="dxa"/>
            <w:gridSpan w:val="18"/>
            <w:tcBorders>
              <w:top w:val="nil"/>
              <w:left w:val="nil"/>
              <w:bottom w:val="nil"/>
              <w:right w:val="nil"/>
              <w:tl2br w:val="nil"/>
              <w:tr2bl w:val="nil"/>
            </w:tcBorders>
            <w:noWrap/>
            <w:vAlign w:val="center"/>
          </w:tcPr>
          <w:p>
            <w:pPr>
              <w:jc w:val="center"/>
              <w:rPr>
                <w:rFonts w:ascii="方正小标宋简体" w:eastAsia="方正小标宋简体" w:cs="Times New Roman"/>
                <w:sz w:val="36"/>
              </w:rPr>
            </w:pPr>
            <w:r>
              <w:rPr>
                <w:rFonts w:ascii="方正小标宋简体" w:eastAsia="方正小标宋简体" w:cs="Times New Roman"/>
                <w:sz w:val="36"/>
              </w:rPr>
              <w:t xml:space="preserve"> 玉米种植保险理赔统计表</w:t>
            </w:r>
          </w:p>
        </w:tc>
      </w:tr>
      <w:tr>
        <w:trPr>
          <w:trHeight w:val="479"/>
          <w:gridAfter w:val="1"/>
          <w:wAfter w:w="432" w:type="dxa"/>
        </w:trPr>
        <w:tc>
          <w:tcPr>
            <w:tcW w:w="5294" w:type="dxa"/>
            <w:gridSpan w:val="6"/>
            <w:tcBorders>
              <w:top w:val="nil"/>
              <w:left w:val="nil"/>
              <w:bottom w:val="single" w:sz="6" w:space="0" w:color="auto"/>
              <w:right w:val="nil"/>
              <w:tl2br w:val="nil"/>
              <w:tr2bl w:val="nil"/>
            </w:tcBorders>
            <w:noWrap/>
            <w:vAlign w:val="center"/>
          </w:tcPr>
          <w:p>
            <w:pPr>
              <w:rPr>
                <w:rFonts w:ascii="宋体" w:cs="Times New Roman"/>
                <w:sz w:val="24"/>
              </w:rPr>
            </w:pPr>
            <w:r>
              <w:rPr>
                <w:rFonts w:ascii="宋体" w:cs="Times New Roman"/>
                <w:sz w:val="24"/>
              </w:rPr>
              <w:t>＿＿＿年＿＿＿县（市、区）</w:t>
            </w:r>
          </w:p>
        </w:tc>
        <w:tc>
          <w:tcPr>
            <w:tcW w:w="3585" w:type="dxa"/>
            <w:gridSpan w:val="5"/>
            <w:tcBorders>
              <w:top w:val="nil"/>
              <w:left w:val="nil"/>
              <w:bottom w:val="single" w:sz="6" w:space="0" w:color="auto"/>
              <w:right w:val="nil"/>
              <w:tl2br w:val="nil"/>
              <w:tr2bl w:val="nil"/>
            </w:tcBorders>
            <w:noWrap/>
            <w:vAlign w:val="center"/>
          </w:tcPr>
          <w:p>
            <w:pPr>
              <w:jc w:val="center"/>
              <w:rPr>
                <w:rFonts w:ascii="宋体"/>
                <w:sz w:val="24"/>
              </w:rPr>
            </w:pPr>
          </w:p>
        </w:tc>
        <w:tc>
          <w:tcPr>
            <w:tcW w:w="5234" w:type="dxa"/>
            <w:gridSpan w:val="7"/>
            <w:tcBorders>
              <w:top w:val="nil"/>
              <w:left w:val="nil"/>
              <w:bottom w:val="single" w:sz="6" w:space="0" w:color="auto"/>
              <w:right w:val="nil"/>
              <w:tl2br w:val="nil"/>
              <w:tr2bl w:val="nil"/>
            </w:tcBorders>
            <w:noWrap/>
            <w:vAlign w:val="center"/>
          </w:tcPr>
          <w:p>
            <w:pPr>
              <w:jc w:val="right"/>
              <w:rPr>
                <w:rFonts w:ascii="宋体" w:cs="Times New Roman"/>
                <w:sz w:val="24"/>
              </w:rPr>
            </w:pPr>
            <w:r>
              <w:rPr>
                <w:rFonts w:ascii="宋体" w:cs="Times New Roman"/>
                <w:sz w:val="24"/>
              </w:rPr>
              <w:t>单位：户、亩、元</w:t>
            </w:r>
          </w:p>
        </w:tc>
      </w:tr>
      <w:tr>
        <w:trPr>
          <w:trHeight w:val="815"/>
          <w:gridAfter w:val="1"/>
          <w:wAfter w:w="432" w:type="dxa"/>
        </w:trPr>
        <w:tc>
          <w:tcPr>
            <w:tcW w:w="3107" w:type="dxa"/>
            <w:gridSpan w:val="3"/>
            <w:vMerge w:val="restart"/>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单   位</w:t>
            </w:r>
          </w:p>
        </w:tc>
        <w:tc>
          <w:tcPr>
            <w:tcW w:w="5772" w:type="dxa"/>
            <w:gridSpan w:val="8"/>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承保数量</w:t>
            </w:r>
          </w:p>
        </w:tc>
        <w:tc>
          <w:tcPr>
            <w:tcW w:w="5234" w:type="dxa"/>
            <w:gridSpan w:val="7"/>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理赔数量</w:t>
            </w:r>
          </w:p>
        </w:tc>
      </w:tr>
      <w:tr>
        <w:trPr>
          <w:trHeight w:val="731"/>
          <w:gridAfter w:val="1"/>
          <w:wAfter w:w="432" w:type="dxa"/>
        </w:trPr>
        <w:tc>
          <w:tcPr>
            <w:tcW w:w="3108" w:type="dxa"/>
            <w:gridSpan w:val="3"/>
            <w:vMerge/>
            <w:tcBorders>
              <w:top w:val="single" w:sz="6" w:space="0" w:color="auto"/>
              <w:left w:val="single" w:sz="6" w:space="0" w:color="auto"/>
              <w:bottom w:val="single" w:sz="6" w:space="0" w:color="auto"/>
              <w:right w:val="single" w:sz="6" w:space="0" w:color="auto"/>
              <w:tl2br w:val="nil"/>
              <w:tr2bl w:val="nil"/>
            </w:tcBorders>
            <w:noWrap/>
            <w:vAlign w:val="center"/>
          </w:tcP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户数</w:t>
            </w: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面积</w:t>
            </w:r>
          </w:p>
        </w:tc>
        <w:tc>
          <w:tcPr>
            <w:tcW w:w="1815" w:type="dxa"/>
            <w:gridSpan w:val="3"/>
            <w:tcBorders>
              <w:top w:val="single" w:sz="6" w:space="0" w:color="auto"/>
              <w:left w:val="single" w:sz="6" w:space="0" w:color="auto"/>
              <w:bottom w:val="single" w:sz="6" w:space="0" w:color="auto"/>
              <w:right w:val="nil"/>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 xml:space="preserve">保费 </w:t>
            </w: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户数</w:t>
            </w: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面积</w:t>
            </w: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金额</w:t>
            </w: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一、乡镇（或街道办）</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二、国有农场</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三、农业企业</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四、农民合作社</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五、家庭农场</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rPr>
                <w:rFonts w:ascii="仿宋_GB2312" w:eastAsia="仿宋_GB2312" w:cs="Times New Roman"/>
                <w:sz w:val="24"/>
              </w:rPr>
            </w:pPr>
            <w:r>
              <w:rPr>
                <w:rFonts w:ascii="仿宋_GB2312" w:eastAsia="仿宋_GB2312" w:cs="Times New Roman"/>
                <w:sz w:val="24"/>
              </w:rPr>
              <w:t>六、种植大户</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r>
        <w:trPr>
          <w:trHeight w:val="503"/>
          <w:gridAfter w:val="1"/>
          <w:wAfter w:w="432" w:type="dxa"/>
        </w:trPr>
        <w:tc>
          <w:tcPr>
            <w:tcW w:w="3107" w:type="dxa"/>
            <w:gridSpan w:val="3"/>
            <w:tcBorders>
              <w:top w:val="single" w:sz="6" w:space="0" w:color="auto"/>
              <w:left w:val="single" w:sz="6" w:space="0" w:color="auto"/>
              <w:bottom w:val="single" w:sz="6" w:space="0" w:color="auto"/>
              <w:right w:val="single" w:sz="6" w:space="0" w:color="auto"/>
              <w:tl2br w:val="nil"/>
              <w:tr2bl w:val="nil"/>
            </w:tcBorders>
            <w:noWrap/>
            <w:vAlign w:val="center"/>
          </w:tcPr>
          <w:p>
            <w:pPr>
              <w:jc w:val="center"/>
              <w:rPr>
                <w:rFonts w:ascii="仿宋_GB2312" w:eastAsia="仿宋_GB2312" w:cs="Times New Roman"/>
                <w:sz w:val="24"/>
              </w:rPr>
            </w:pPr>
            <w:r>
              <w:rPr>
                <w:rFonts w:ascii="仿宋_GB2312" w:eastAsia="仿宋_GB2312" w:cs="Times New Roman"/>
                <w:sz w:val="24"/>
              </w:rPr>
              <w:t>合  计</w:t>
            </w:r>
          </w:p>
        </w:tc>
        <w:tc>
          <w:tcPr>
            <w:tcW w:w="2187"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1"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15"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635"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829" w:type="dxa"/>
            <w:gridSpan w:val="2"/>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c>
          <w:tcPr>
            <w:tcW w:w="1770" w:type="dxa"/>
            <w:gridSpan w:val="3"/>
            <w:tcBorders>
              <w:top w:val="single" w:sz="6" w:space="0" w:color="auto"/>
              <w:left w:val="single" w:sz="6" w:space="0" w:color="auto"/>
              <w:bottom w:val="single" w:sz="6" w:space="0" w:color="auto"/>
              <w:right w:val="single" w:sz="6" w:space="0" w:color="auto"/>
              <w:tl2br w:val="nil"/>
              <w:tr2bl w:val="nil"/>
            </w:tcBorders>
            <w:noWrap/>
          </w:tcPr>
          <w:p>
            <w:pPr>
              <w:rPr>
                <w:rFonts w:ascii="仿宋_GB2312" w:eastAsia="仿宋_GB2312"/>
                <w:color w:val="FF0000"/>
                <w:sz w:val="24"/>
              </w:rPr>
            </w:pPr>
          </w:p>
        </w:tc>
      </w:tr>
    </w:tbl>
    <w:p/>
    <w:sectPr>
      <w:pgSz w:w="16840" w:h="11907" w:orient="landscape"/>
      <w:pgMar w:top="1418" w:right="1418" w:bottom="1418" w:left="1418" w:header="851" w:footer="1134" w:gutter="0"/>
      <w:pgNumType w:fmt="numberInDash"/>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rPr>
        <w:rFonts w:ascii="宋体" w:hint="eastAsia"/>
        <w:sz w:val="28"/>
        <w:szCs w:val="28"/>
      </w:rPr>
    </w:pPr>
    <w:r>
      <w:rPr>
        <w:rStyle w:val="22"/>
        <w:rFonts w:ascii="宋体" w:hint="eastAsia"/>
        <w:sz w:val="28"/>
        <w:szCs w:val="28"/>
      </w:rPr>
      <w:fldChar w:fldCharType="begin"/>
    </w:r>
    <w:r>
      <w:rPr>
        <w:rStyle w:val="22"/>
        <w:rFonts w:ascii="宋体" w:hint="eastAsia"/>
        <w:sz w:val="28"/>
        <w:szCs w:val="28"/>
      </w:rPr>
      <w:instrText>Page</w:instrText>
    </w:r>
    <w:r>
      <w:rPr>
        <w:rStyle w:val="22"/>
        <w:rFonts w:ascii="宋体" w:hint="eastAsia"/>
        <w:sz w:val="28"/>
        <w:szCs w:val="28"/>
      </w:rPr>
      <w:fldChar w:fldCharType="separate"/>
    </w:r>
    <w:r>
      <w:rPr>
        <w:rStyle w:val="22"/>
        <w:rFonts w:ascii="宋体" w:hint="eastAsia"/>
        <w:sz w:val="28"/>
        <w:szCs w:val="28"/>
      </w:rPr>
      <w:t>- 42 -</w:t>
    </w:r>
    <w:r>
      <w:rPr>
        <w:rStyle w:val="22"/>
        <w:rFonts w:ascii="宋体" w:hint="eastAsia"/>
        <w:sz w:val="28"/>
        <w:szCs w:val="28"/>
      </w:rPr>
      <w:fldChar w:fldCharType="end"/>
    </w:r>
  </w:p>
  <w:p>
    <w:pPr>
      <w:pStyle w:val="21"/>
      <w:tabs>
        <w:tab w:val="center" w:pos="4153"/>
        <w:tab w:val="right" w:pos="8306"/>
      </w:tabs>
      <w:ind w:right="360" w:firstLine="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21"/>
      <w:framePr w:w="0" w:hRule="auto" w:wrap="around" w:vAnchor="text" w:hAnchor="margin" w:xAlign="outside"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- 42 -</w:t>
    </w:r>
    <w:r>
      <w:rPr>
        <w:rStyle w:val="22"/>
      </w:rPr>
      <w:fldChar w:fldCharType="end"/>
    </w:r>
  </w:p>
  <w:p>
    <w:pPr>
      <w:pStyle w:val="21"/>
      <w:tabs>
        <w:tab w:val="center" w:pos="4153"/>
        <w:tab w:val="right" w:pos="8306"/>
      </w:tabs>
      <w:ind w:right="360" w:firstLine="360"/>
    </w:pP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6"/>
    <w:basedOn w:val="0"/>
    <w:next w:val="0"/>
    <w:pPr>
      <w:ind w:left="2100"/>
    </w:pPr>
  </w:style>
  <w:style w:type="paragraph" w:styleId="16">
    <w:name w:val="index 7"/>
    <w:basedOn w:val="0"/>
    <w:next w:val="0"/>
    <w:pPr>
      <w:ind w:left="2520"/>
    </w:pPr>
  </w:style>
  <w:style w:type="paragraph" w:styleId="17">
    <w:name w:val="Normal (Web)"/>
    <w:next w:val="15"/>
    <w:pPr>
      <w:widowControl w:val="0"/>
      <w:spacing w:before="100" w:beforeAutospacing="1" w:after="100" w:afterAutospacing="1"/>
    </w:pPr>
    <w:rPr>
      <w:rFonts w:ascii="Times New Roman" w:eastAsia="宋体" w:cs="Times New Roman" w:hAnsi="Times New Roman"/>
      <w:sz w:val="24"/>
      <w:szCs w:val="24"/>
      <w:lang w:val="en-US" w:eastAsia="zh-CN" w:bidi="ar-SA"/>
    </w:rPr>
  </w:style>
  <w:style w:type="character" w:customStyle="1" w:styleId="18">
    <w:name w:val="15"/>
    <w:rPr>
      <w:rFonts w:ascii="Times New Roman" w:cs="Times New Roman" w:hAnsi="Times New Roman"/>
      <w:b/>
      <w:bCs/>
      <w:lang w:bidi="ar-SA"/>
    </w:rPr>
  </w:style>
  <w:style w:type="paragraph" w:customStyle="1" w:styleId="19">
    <w:name w:val="Char"/>
    <w:next w:val="15"/>
    <w:pPr>
      <w:spacing w:after="160" w:line="240" w:lineRule="exact"/>
    </w:pPr>
    <w:rPr>
      <w:rFonts w:ascii="Verdana" w:eastAsia="宋体" w:cs="Times New Roman" w:hAnsi="Verdana"/>
      <w:lang w:val="en-US" w:eastAsia="en-US" w:bidi="ar-SA"/>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footer"/>
    <w:basedOn w:val="0"/>
    <w:pPr>
      <w:tabs>
        <w:tab w:val="center" w:pos="4153"/>
        <w:tab w:val="right" w:pos="8306"/>
      </w:tabs>
      <w:snapToGrid w:val="0"/>
      <w:jc w:val="left"/>
    </w:pPr>
    <w:rPr>
      <w:sz w:val="18"/>
      <w:szCs w:val="18"/>
    </w:rPr>
  </w:style>
  <w:style w:type="character" w:styleId="22">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369</TotalTime>
  <Application>Yozo_Office</Application>
  <Pages>10</Pages>
  <Words>2875</Words>
  <Characters>2946</Characters>
  <Lines>645</Lines>
  <Paragraphs>153</Paragraphs>
  <CharactersWithSpaces>3009</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Microsoft</dc:creator>
  <cp:lastModifiedBy>User</cp:lastModifiedBy>
  <cp:revision>2</cp:revision>
  <cp:lastPrinted>2021-03-29T09:17:14Z</cp:lastPrinted>
  <dcterms:created xsi:type="dcterms:W3CDTF">2020-11-20T02:19:00Z</dcterms:created>
  <dcterms:modified xsi:type="dcterms:W3CDTF">2021-03-29T09:18:52Z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