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ascii="方正小标宋简体" w:eastAsia="方正小标宋简体" w:hint="eastAsia"/>
          <w:sz w:val="40"/>
          <w:szCs w:val="40"/>
          <w:lang w:val="en-US" w:eastAsia="zh-CN"/>
        </w:rPr>
        <w:t>4</w:t>
      </w:r>
      <w:r>
        <w:rPr>
          <w:rFonts w:ascii="方正小标宋简体" w:eastAsia="方正小标宋简体" w:hint="eastAsia"/>
          <w:sz w:val="40"/>
          <w:szCs w:val="40"/>
        </w:rPr>
        <w:t>年“特色绿叶蔬菜品种选育与推广”项目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40"/>
        </w:rPr>
        <w:t>展示示范实施方案</w:t>
      </w:r>
    </w:p>
    <w:p>
      <w:pPr>
        <w:spacing w:line="600" w:lineRule="exact"/>
        <w:jc w:val="center"/>
        <w:rPr>
          <w:rFonts w:ascii="宋体"/>
          <w:sz w:val="36"/>
          <w:szCs w:val="36"/>
        </w:rPr>
      </w:pPr>
    </w:p>
    <w:p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福建省农业</w:t>
      </w:r>
      <w:r>
        <w:rPr>
          <w:rFonts w:ascii="仿宋_GB2312" w:eastAsia="仿宋_GB2312" w:cs="宋体" w:hint="eastAsia"/>
          <w:bCs/>
          <w:sz w:val="32"/>
          <w:szCs w:val="32"/>
          <w:lang w:val="zh-CN"/>
        </w:rPr>
        <w:t>技术推广项目“</w:t>
      </w:r>
      <w:r>
        <w:rPr>
          <w:rFonts w:ascii="仿宋_GB2312" w:eastAsia="仿宋_GB2312" w:hint="eastAsia"/>
          <w:sz w:val="32"/>
          <w:szCs w:val="32"/>
        </w:rPr>
        <w:t>特色绿叶蔬菜品种选育与推广</w:t>
      </w:r>
      <w:r>
        <w:rPr>
          <w:rFonts w:ascii="仿宋_GB2312" w:eastAsia="仿宋_GB2312" w:cs="宋体" w:hint="eastAsia"/>
          <w:bCs/>
          <w:sz w:val="32"/>
          <w:szCs w:val="32"/>
          <w:lang w:val="zh-CN"/>
        </w:rPr>
        <w:t>”</w:t>
      </w:r>
      <w:r>
        <w:rPr>
          <w:rFonts w:ascii="仿宋_GB2312" w:eastAsia="仿宋_GB2312" w:cs="宋体"/>
          <w:bCs/>
          <w:sz w:val="32"/>
          <w:szCs w:val="32"/>
          <w:lang w:val="zh-CN"/>
        </w:rPr>
        <w:t>任务安排，</w:t>
      </w:r>
      <w:r>
        <w:rPr>
          <w:rFonts w:ascii="仿宋_GB2312" w:eastAsia="仿宋_GB2312" w:hint="eastAsia"/>
          <w:sz w:val="32"/>
          <w:szCs w:val="32"/>
        </w:rPr>
        <w:t>为做好20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年特色绿叶蔬菜新品种的展示、示范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推广工作，加快品种更新更换，促进农业增效、农民增收</w:t>
      </w:r>
      <w:r>
        <w:rPr>
          <w:rFonts w:ascii="仿宋_GB2312" w:eastAsia="仿宋_GB2312"/>
          <w:sz w:val="32"/>
          <w:szCs w:val="32"/>
        </w:rPr>
        <w:t>，经研究，特制定本实施方案。</w:t>
      </w:r>
    </w:p>
    <w:p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一、目标任务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在福建、上海、</w:t>
      </w:r>
      <w:r>
        <w:rPr>
          <w:rFonts w:ascii="仿宋_GB2312" w:eastAsia="仿宋_GB2312" w:hint="eastAsia"/>
          <w:sz w:val="32"/>
          <w:szCs w:val="32"/>
          <w:lang w:eastAsia="zh-CN"/>
        </w:rPr>
        <w:t>北京、江苏</w:t>
      </w:r>
      <w:r>
        <w:rPr>
          <w:rFonts w:ascii="仿宋_GB2312" w:eastAsia="仿宋_GB2312" w:hint="eastAsia"/>
          <w:sz w:val="32"/>
          <w:szCs w:val="32"/>
        </w:rPr>
        <w:t>等地建立</w:t>
      </w:r>
      <w:r>
        <w:rPr>
          <w:rFonts w:ascii="仿宋_GB2312" w:eastAsia="仿宋_GB2312" w:hint="eastAsia"/>
          <w:bCs/>
          <w:sz w:val="32"/>
          <w:szCs w:val="32"/>
        </w:rPr>
        <w:t>青梗菜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芥蓝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快菜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小白菜</w:t>
      </w:r>
      <w:r>
        <w:rPr>
          <w:rFonts w:ascii="仿宋_GB2312" w:eastAsia="仿宋_GB2312"/>
          <w:bCs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特色绿叶蔬菜</w:t>
      </w:r>
      <w:r>
        <w:rPr>
          <w:rFonts w:ascii="仿宋_GB2312" w:eastAsia="仿宋_GB2312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品种</w:t>
      </w:r>
      <w:r>
        <w:rPr>
          <w:rFonts w:ascii="仿宋_GB2312" w:eastAsia="仿宋_GB2312"/>
          <w:sz w:val="32"/>
          <w:szCs w:val="32"/>
        </w:rPr>
        <w:t>展示示范片点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6个，面积2</w:t>
      </w:r>
      <w:r>
        <w:rPr>
          <w:rFonts w:ascii="仿宋_GB2312" w:eastAsia="仿宋_GB2312" w:hint="eastAsia"/>
          <w:sz w:val="32"/>
          <w:szCs w:val="32"/>
        </w:rPr>
        <w:t>000</w:t>
      </w:r>
      <w:r>
        <w:rPr>
          <w:rFonts w:ascii="仿宋_GB2312" w:eastAsia="仿宋_GB2312"/>
          <w:sz w:val="32"/>
          <w:szCs w:val="32"/>
        </w:rPr>
        <w:t>亩，</w:t>
      </w:r>
      <w:r>
        <w:rPr>
          <w:rFonts w:ascii="仿宋_GB2312" w:eastAsia="仿宋_GB2312" w:hint="eastAsia"/>
          <w:color w:val="000000"/>
          <w:sz w:val="32"/>
          <w:szCs w:val="32"/>
        </w:rPr>
        <w:t>通过不同区域、季节</w:t>
      </w:r>
      <w:r>
        <w:rPr>
          <w:rFonts w:ascii="仿宋_GB2312" w:eastAsia="仿宋_GB2312" w:hint="eastAsia"/>
          <w:sz w:val="32"/>
          <w:szCs w:val="32"/>
        </w:rPr>
        <w:t>的高产、优质、抗逆、广适特色绿叶蔬菜新品种展示示范，辐射带动推广全国特色绿叶蔬菜</w:t>
      </w:r>
      <w:r>
        <w:rPr>
          <w:rFonts w:ascii="仿宋_GB2312" w:eastAsia="仿宋_GB2312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品种50万亩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29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二、实施内容</w:t>
      </w:r>
    </w:p>
    <w:p>
      <w:pPr>
        <w:spacing w:line="600" w:lineRule="exact"/>
        <w:ind w:firstLine="674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（一）任务安排。</w:t>
      </w:r>
      <w:r>
        <w:rPr>
          <w:rFonts w:ascii="仿宋_GB2312" w:eastAsia="仿宋_GB2312" w:hint="eastAsia"/>
          <w:color w:val="000000"/>
          <w:sz w:val="32"/>
          <w:szCs w:val="32"/>
        </w:rPr>
        <w:t>福建省内各</w:t>
      </w:r>
      <w:r>
        <w:rPr>
          <w:rFonts w:ascii="仿宋_GB2312" w:eastAsia="仿宋_GB2312"/>
          <w:bCs/>
          <w:color w:val="000000"/>
          <w:sz w:val="32"/>
          <w:szCs w:val="32"/>
        </w:rPr>
        <w:t>承担单位</w:t>
      </w:r>
      <w:r>
        <w:rPr>
          <w:rFonts w:ascii="仿宋_GB2312" w:eastAsia="仿宋_GB2312" w:hint="eastAsia"/>
          <w:color w:val="000000"/>
          <w:sz w:val="32"/>
          <w:szCs w:val="32"/>
        </w:rPr>
        <w:t>重点开展夏、秋两季展示示范，其余承担单位根据当地实际情况自行选择展示示范季节。</w:t>
      </w:r>
      <w:r>
        <w:rPr>
          <w:rFonts w:ascii="仿宋_GB2312" w:eastAsia="仿宋_GB2312"/>
          <w:bCs/>
          <w:color w:val="000000"/>
          <w:sz w:val="32"/>
          <w:szCs w:val="32"/>
        </w:rPr>
        <w:t>每个承担单位建立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1～</w:t>
      </w:r>
      <w:r>
        <w:rPr>
          <w:rFonts w:ascii="仿宋_GB2312" w:eastAsia="仿宋_GB2312"/>
          <w:bCs/>
          <w:color w:val="000000"/>
          <w:sz w:val="32"/>
          <w:szCs w:val="32"/>
        </w:rPr>
        <w:t>2个展示示范片点，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每个展示示范片点每季示范品种</w:t>
      </w:r>
      <w:r>
        <w:rPr>
          <w:rFonts w:ascii="仿宋_GB2312" w:eastAsia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～5个，展</w:t>
      </w:r>
      <w:r>
        <w:rPr>
          <w:rFonts w:ascii="仿宋_GB2312" w:eastAsia="仿宋_GB2312" w:hint="eastAsia"/>
          <w:bCs/>
          <w:sz w:val="32"/>
          <w:szCs w:val="32"/>
        </w:rPr>
        <w:t>示品种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ascii="仿宋_GB2312" w:eastAsia="仿宋_GB2312" w:hint="eastAsia"/>
          <w:bCs/>
          <w:sz w:val="32"/>
          <w:szCs w:val="32"/>
        </w:rPr>
        <w:t>～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个</w:t>
      </w:r>
      <w:r>
        <w:rPr>
          <w:rFonts w:ascii="仿宋_GB2312" w:eastAsia="仿宋_GB2312"/>
          <w:bCs/>
          <w:sz w:val="32"/>
          <w:szCs w:val="32"/>
        </w:rPr>
        <w:t>，面积</w:t>
      </w:r>
      <w:r>
        <w:rPr>
          <w:rFonts w:ascii="仿宋_GB2312" w:eastAsia="仿宋_GB2312" w:hint="eastAsia"/>
          <w:bCs/>
          <w:sz w:val="32"/>
          <w:szCs w:val="32"/>
        </w:rPr>
        <w:t>5</w:t>
      </w:r>
      <w:r>
        <w:rPr>
          <w:rFonts w:ascii="仿宋_GB2312" w:eastAsia="仿宋_GB2312"/>
          <w:bCs/>
          <w:sz w:val="32"/>
          <w:szCs w:val="32"/>
        </w:rPr>
        <w:t>0亩以上。（承担单位及展示示范片点安排详见附表1）</w:t>
      </w:r>
    </w:p>
    <w:p>
      <w:pPr>
        <w:spacing w:line="600" w:lineRule="exact"/>
        <w:ind w:firstLine="674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（二）种植要求。</w:t>
      </w:r>
      <w:r>
        <w:rPr>
          <w:rFonts w:ascii="仿宋_GB2312" w:eastAsia="仿宋_GB2312" w:hint="eastAsia"/>
          <w:bCs/>
          <w:sz w:val="32"/>
          <w:szCs w:val="32"/>
        </w:rPr>
        <w:t>各承担单位</w:t>
      </w:r>
      <w:r>
        <w:rPr>
          <w:rFonts w:ascii="仿宋_GB2312" w:eastAsia="仿宋_GB2312"/>
          <w:bCs/>
          <w:sz w:val="32"/>
          <w:szCs w:val="32"/>
        </w:rPr>
        <w:t>要细化实施方案，</w:t>
      </w:r>
      <w:r>
        <w:rPr>
          <w:rFonts w:ascii="仿宋_GB2312" w:eastAsia="仿宋_GB2312" w:hint="eastAsia"/>
          <w:bCs/>
          <w:sz w:val="32"/>
          <w:szCs w:val="32"/>
        </w:rPr>
        <w:t>根据当地条件选择适合当地需求的展示示范品种，</w:t>
      </w:r>
      <w:r>
        <w:rPr>
          <w:rFonts w:ascii="仿宋_GB2312" w:eastAsia="仿宋_GB2312"/>
          <w:bCs/>
          <w:sz w:val="32"/>
          <w:szCs w:val="32"/>
        </w:rPr>
        <w:t>并设置对照品种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夏季重点开展耐热、耐湿等特色品种展示示范，秋季重点开展优质特色品种展示示范</w:t>
      </w:r>
      <w:r>
        <w:rPr>
          <w:rFonts w:ascii="仿宋_GB2312" w:eastAsia="仿宋_GB2312"/>
          <w:bCs/>
          <w:sz w:val="32"/>
          <w:szCs w:val="32"/>
        </w:rPr>
        <w:t>。</w:t>
      </w:r>
      <w:r>
        <w:rPr>
          <w:rFonts w:ascii="仿宋_GB2312" w:eastAsia="仿宋_GB2312" w:hint="eastAsia"/>
          <w:bCs/>
          <w:sz w:val="32"/>
          <w:szCs w:val="32"/>
        </w:rPr>
        <w:t>同一类型品种必须安排在同一田块，各试点应做好试验地规划，做到集中连片，栽培水平高于当地大田生产水平，施肥等其他管理措施参照当地大田生产水平。</w:t>
      </w:r>
      <w:r>
        <w:rPr>
          <w:rFonts w:ascii="仿宋_GB2312" w:eastAsia="仿宋_GB2312"/>
          <w:bCs/>
          <w:sz w:val="32"/>
          <w:szCs w:val="32"/>
        </w:rPr>
        <w:t>（展示示范品种、对照品种及生物学特性详见附表2）</w:t>
      </w:r>
    </w:p>
    <w:p>
      <w:pPr>
        <w:spacing w:line="600" w:lineRule="exact"/>
        <w:ind w:firstLine="644"/>
        <w:jc w:val="left"/>
        <w:rPr>
          <w:rFonts w:ascii="仿宋" w:eastAsia="仿宋"/>
          <w:b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（三）强化良法配套。</w:t>
      </w:r>
      <w:r>
        <w:rPr>
          <w:rFonts w:ascii="仿宋_GB2312" w:eastAsia="仿宋_GB2312" w:hint="eastAsia"/>
          <w:bCs/>
          <w:sz w:val="32"/>
          <w:szCs w:val="32"/>
        </w:rPr>
        <w:t>紧紧围绕农业绿色发展，结合</w:t>
      </w:r>
      <w:r>
        <w:rPr>
          <w:rFonts w:ascii="仿宋_GB2312" w:eastAsia="仿宋_GB2312"/>
          <w:bCs/>
          <w:sz w:val="32"/>
          <w:szCs w:val="32"/>
        </w:rPr>
        <w:t>当地种植习惯开展</w:t>
      </w:r>
      <w:r>
        <w:rPr>
          <w:rFonts w:ascii="仿宋_GB2312" w:eastAsia="仿宋_GB2312" w:hint="eastAsia"/>
          <w:bCs/>
          <w:sz w:val="32"/>
          <w:szCs w:val="32"/>
        </w:rPr>
        <w:t>露天栽培、设施大棚栽培、基质栽培、管道水培等种植</w:t>
      </w:r>
      <w:r>
        <w:rPr>
          <w:rFonts w:ascii="仿宋_GB2312" w:eastAsia="仿宋_GB2312"/>
          <w:bCs/>
          <w:sz w:val="32"/>
          <w:szCs w:val="32"/>
        </w:rPr>
        <w:t>方式</w:t>
      </w:r>
      <w:r>
        <w:rPr>
          <w:rFonts w:ascii="仿宋_GB2312" w:eastAsia="仿宋_GB2312" w:hint="eastAsia"/>
          <w:bCs/>
          <w:sz w:val="32"/>
          <w:szCs w:val="32"/>
        </w:rPr>
        <w:t>，大力示范推广配套轻简绿色高效栽培技术，重点示范推广蔬菜病虫害绿色综合防控技术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高产高效栽培技术等。</w:t>
      </w:r>
    </w:p>
    <w:p>
      <w:pPr>
        <w:spacing w:line="600" w:lineRule="exact"/>
        <w:ind w:left="0"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sz w:val="32"/>
          <w:szCs w:val="32"/>
        </w:rPr>
        <w:t>四</w:t>
      </w:r>
      <w:r>
        <w:rPr>
          <w:rFonts w:ascii="楷体_GB2312" w:eastAsia="楷体_GB2312" w:hint="eastAsia"/>
          <w:b/>
          <w:bCs/>
          <w:sz w:val="32"/>
          <w:szCs w:val="32"/>
        </w:rPr>
        <w:t>）做好标牌明示。</w:t>
      </w:r>
      <w:r>
        <w:rPr>
          <w:rFonts w:ascii="仿宋_GB2312" w:eastAsia="仿宋_GB2312"/>
          <w:bCs/>
          <w:sz w:val="32"/>
          <w:szCs w:val="32"/>
        </w:rPr>
        <w:t>展示示范点要做好标牌明示工作，在新品种展示示范田头醒目处树立展示示范大标示牌，标明展示示范主要内容，在展示示范田里树立品种小标示牌，标明品种名称、供种单位等。（标识牌样式详见附表3）</w:t>
      </w:r>
    </w:p>
    <w:p>
      <w:pPr>
        <w:spacing w:line="600" w:lineRule="exact"/>
        <w:ind w:left="0"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sz w:val="32"/>
          <w:szCs w:val="32"/>
        </w:rPr>
        <w:t>五</w:t>
      </w:r>
      <w:r>
        <w:rPr>
          <w:rFonts w:ascii="楷体_GB2312" w:eastAsia="楷体_GB2312" w:hint="eastAsia"/>
          <w:b/>
          <w:bCs/>
          <w:sz w:val="32"/>
          <w:szCs w:val="32"/>
        </w:rPr>
        <w:t>）组织品种评价。</w:t>
      </w:r>
      <w:r>
        <w:rPr>
          <w:rFonts w:ascii="仿宋_GB2312" w:eastAsia="仿宋_GB2312"/>
          <w:bCs/>
          <w:sz w:val="32"/>
          <w:szCs w:val="32"/>
        </w:rPr>
        <w:t>各项目承担单位</w:t>
      </w:r>
      <w:r>
        <w:rPr>
          <w:rFonts w:ascii="仿宋_GB2312" w:eastAsia="仿宋_GB2312" w:hint="eastAsia"/>
          <w:bCs/>
          <w:sz w:val="32"/>
          <w:szCs w:val="32"/>
        </w:rPr>
        <w:t>要</w:t>
      </w:r>
      <w:r>
        <w:rPr>
          <w:rFonts w:ascii="仿宋_GB2312" w:eastAsia="仿宋_GB2312"/>
          <w:bCs/>
          <w:sz w:val="32"/>
          <w:szCs w:val="32"/>
        </w:rPr>
        <w:t>结合当地实际组织</w:t>
      </w:r>
      <w:r>
        <w:rPr>
          <w:rFonts w:ascii="仿宋_GB2312" w:eastAsia="仿宋_GB2312" w:hint="eastAsia"/>
          <w:bCs/>
          <w:sz w:val="32"/>
          <w:szCs w:val="32"/>
        </w:rPr>
        <w:t>新品种展示示范片现场考察观摩会，</w:t>
      </w:r>
      <w:r>
        <w:rPr>
          <w:rFonts w:ascii="仿宋_GB2312" w:eastAsia="仿宋_GB2312"/>
          <w:b/>
          <w:bCs/>
          <w:sz w:val="32"/>
          <w:szCs w:val="32"/>
        </w:rPr>
        <w:t>一是</w:t>
      </w:r>
      <w:r>
        <w:rPr>
          <w:rFonts w:ascii="仿宋_GB2312" w:eastAsia="仿宋_GB2312"/>
          <w:bCs/>
          <w:sz w:val="32"/>
          <w:szCs w:val="32"/>
        </w:rPr>
        <w:t>开展大众田间现场考察评价，成熟期组织当地有关农技人员、种植大户、农业新型经营主体对展示示范品种进行现场考察，根据田间表现进行现场评价；</w:t>
      </w:r>
      <w:r>
        <w:rPr>
          <w:rFonts w:ascii="仿宋_GB2312" w:eastAsia="仿宋_GB2312"/>
          <w:b/>
          <w:bCs/>
          <w:sz w:val="32"/>
          <w:szCs w:val="32"/>
        </w:rPr>
        <w:t>二是组织</w:t>
      </w:r>
      <w:r>
        <w:rPr>
          <w:rFonts w:ascii="仿宋_GB2312" w:eastAsia="仿宋_GB2312"/>
          <w:bCs/>
          <w:sz w:val="32"/>
          <w:szCs w:val="32"/>
        </w:rPr>
        <w:t>测产验收评价，组织专人对展示示范品种进行日常观察和考种记载，并进行产量测产验收，根据田间经济性状考种、测产验收结果进行评价；</w:t>
      </w:r>
      <w:r>
        <w:rPr>
          <w:rFonts w:ascii="仿宋_GB2312" w:eastAsia="仿宋_GB2312"/>
          <w:b/>
          <w:bCs/>
          <w:sz w:val="32"/>
          <w:szCs w:val="32"/>
        </w:rPr>
        <w:t>三是</w:t>
      </w:r>
      <w:r>
        <w:rPr>
          <w:rFonts w:ascii="仿宋_GB2312" w:eastAsia="仿宋_GB2312"/>
          <w:bCs/>
          <w:sz w:val="32"/>
          <w:szCs w:val="32"/>
        </w:rPr>
        <w:t>开展品质现场鉴评评价，有条件的承担单位可开展品质现场鉴评，对展示示范品种的品质进行评价。根据三种方式的评价结果对展示示范品种表现进行综合评价，确保品种评价科学规范、真实可靠（展示示范品种评价表详见附表4）</w:t>
      </w:r>
    </w:p>
    <w:p>
      <w:pPr>
        <w:spacing w:line="600" w:lineRule="exact"/>
        <w:ind w:firstLine="629"/>
        <w:jc w:val="left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三、保障措施</w:t>
      </w:r>
    </w:p>
    <w:p>
      <w:pPr>
        <w:spacing w:line="600" w:lineRule="exact"/>
        <w:ind w:left="0" w:firstLine="629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（一）强化组织领导。</w:t>
      </w:r>
      <w:r>
        <w:rPr>
          <w:rFonts w:ascii="仿宋_GB2312" w:eastAsia="仿宋_GB2312"/>
          <w:bCs/>
          <w:sz w:val="32"/>
          <w:szCs w:val="32"/>
        </w:rPr>
        <w:t>福建省种子总站牵头负责</w:t>
      </w:r>
      <w:r>
        <w:rPr>
          <w:rFonts w:ascii="仿宋_GB2312" w:eastAsia="仿宋_GB2312" w:hint="eastAsia"/>
          <w:bCs/>
          <w:sz w:val="32"/>
          <w:szCs w:val="32"/>
        </w:rPr>
        <w:t>“特色绿叶蔬菜品种选育与推广”项目展示示范实施</w:t>
      </w:r>
      <w:r>
        <w:rPr>
          <w:rFonts w:ascii="仿宋_GB2312" w:eastAsia="仿宋_GB2312"/>
          <w:bCs/>
          <w:sz w:val="32"/>
          <w:szCs w:val="32"/>
        </w:rPr>
        <w:t>制定和实施；福建农林大学园艺学院负责项目实施技术支持和指导；各承担单位要强化组织领导，加强与蔬菜种植专业合作社、种植大户的沟通协调，确定实施单位、工作负责人，确保展示示范点落实到位，任务目标全面完成。</w:t>
      </w:r>
    </w:p>
    <w:p>
      <w:pPr>
        <w:spacing w:line="600" w:lineRule="exact"/>
        <w:ind w:left="0" w:firstLine="629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（二）做好供种保障。</w:t>
      </w:r>
      <w:r>
        <w:rPr>
          <w:rFonts w:ascii="仿宋_GB2312" w:eastAsia="仿宋_GB2312"/>
          <w:bCs/>
          <w:sz w:val="32"/>
          <w:szCs w:val="32"/>
        </w:rPr>
        <w:t>各项目承担单位根据品种种植面积测算用种量，一般亩用种量为</w:t>
      </w:r>
      <w:r>
        <w:rPr>
          <w:rFonts w:ascii="仿宋_GB2312" w:eastAsia="仿宋_GB2312" w:hint="eastAsia"/>
          <w:bCs/>
          <w:sz w:val="32"/>
          <w:szCs w:val="32"/>
        </w:rPr>
        <w:t>500克。</w:t>
      </w:r>
      <w:r>
        <w:rPr>
          <w:rFonts w:ascii="仿宋_GB2312" w:eastAsia="仿宋_GB2312"/>
          <w:bCs/>
          <w:sz w:val="32"/>
          <w:szCs w:val="32"/>
        </w:rPr>
        <w:t>具体供种由福建农林大学园艺学院统筹联系，联系人：钟凤林，电话：13774563218。</w:t>
      </w:r>
    </w:p>
    <w:p>
      <w:pPr>
        <w:spacing w:line="600" w:lineRule="exact"/>
        <w:ind w:left="0" w:firstLine="629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/>
          <w:b/>
          <w:bCs/>
          <w:sz w:val="32"/>
          <w:szCs w:val="32"/>
        </w:rPr>
        <w:t>三</w:t>
      </w:r>
      <w:r>
        <w:rPr>
          <w:rFonts w:ascii="楷体_GB2312" w:eastAsia="楷体_GB2312" w:hint="eastAsia"/>
          <w:b/>
          <w:bCs/>
          <w:sz w:val="32"/>
          <w:szCs w:val="32"/>
        </w:rPr>
        <w:t>）做好验收总结。</w:t>
      </w:r>
      <w:r>
        <w:rPr>
          <w:rFonts w:ascii="仿宋_GB2312" w:eastAsia="仿宋_GB2312"/>
          <w:bCs/>
          <w:sz w:val="32"/>
          <w:szCs w:val="32"/>
        </w:rPr>
        <w:t>各项目承担单位</w:t>
      </w:r>
      <w:r>
        <w:rPr>
          <w:rFonts w:ascii="仿宋_GB2312" w:eastAsia="仿宋_GB2312" w:hint="eastAsia"/>
          <w:sz w:val="32"/>
          <w:szCs w:val="32"/>
        </w:rPr>
        <w:t>指定专人负责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bCs/>
          <w:sz w:val="32"/>
          <w:szCs w:val="32"/>
        </w:rPr>
        <w:t>及时做好展示示范品种的</w:t>
      </w:r>
      <w:r>
        <w:rPr>
          <w:rFonts w:ascii="仿宋_GB2312" w:eastAsia="仿宋_GB2312" w:hint="eastAsia"/>
          <w:sz w:val="32"/>
          <w:szCs w:val="32"/>
        </w:rPr>
        <w:t>观察记载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田间考种、现场测产验收与年终总结工作，并将田间照片、测产验收、年终报告等材料</w:t>
      </w:r>
      <w:r>
        <w:rPr>
          <w:rFonts w:ascii="仿宋_GB2312" w:eastAsia="仿宋_GB2312" w:hint="eastAsia"/>
          <w:sz w:val="32"/>
          <w:szCs w:val="32"/>
        </w:rPr>
        <w:t>于20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月前</w:t>
      </w:r>
      <w:r>
        <w:rPr>
          <w:rFonts w:ascii="仿宋_GB2312" w:eastAsia="仿宋_GB2312"/>
          <w:bCs/>
          <w:sz w:val="32"/>
          <w:szCs w:val="32"/>
        </w:rPr>
        <w:t>报送至省种子总站，联系人：黄伟群，电话：13799353664，同时发送电子邮件至</w:t>
      </w:r>
      <w:r>
        <w:rPr>
          <w:rFonts w:ascii="仿宋_GB2312" w:eastAsia="仿宋_GB2312" w:hint="eastAsia"/>
          <w:sz w:val="32"/>
          <w:szCs w:val="32"/>
        </w:rPr>
        <w:t>5668414@qq.com。</w:t>
      </w:r>
    </w:p>
    <w:p>
      <w:pPr>
        <w:spacing w:line="60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ind w:firstLine="674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29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29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附表1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承担单位及展示示范片点安排表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1260"/>
        <w:gridCol w:w="1785"/>
        <w:gridCol w:w="1679"/>
        <w:gridCol w:w="1497"/>
      </w:tblGrid>
      <w:tr>
        <w:trPr>
          <w:trHeight w:hRule="exact" w:val="896"/>
        </w:trPr>
        <w:tc>
          <w:tcPr>
            <w:tcW w:w="30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承担单位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联系人</w:t>
            </w:r>
          </w:p>
        </w:tc>
        <w:tc>
          <w:tcPr>
            <w:tcW w:w="17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建立示范片点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（个）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>种植面积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（亩）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马尾区农业农村局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叶孝建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13960833900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3002" w:type="dxa"/>
            <w:vMerge/>
            <w:vAlign w:val="center"/>
          </w:tcPr>
          <w:p/>
        </w:tc>
        <w:tc>
          <w:tcPr>
            <w:tcW w:w="1260" w:type="dxa"/>
            <w:vMerge/>
            <w:vAlign w:val="center"/>
          </w:tcPr>
          <w:p/>
        </w:tc>
        <w:tc>
          <w:tcPr>
            <w:tcW w:w="1785" w:type="dxa"/>
            <w:vMerge/>
            <w:vAlign w:val="center"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闽侯县种子服务中心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江  萍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13950362286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闽清县种子服务中心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陈明章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13609585956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三明市种子站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宁化县种子</w:t>
            </w: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技术</w:t>
            </w:r>
            <w:r>
              <w:rPr>
                <w:rFonts w:ascii="仿宋_GB2312" w:eastAsia="仿宋_GB2312" w:hint="eastAsia"/>
                <w:bCs/>
                <w:sz w:val="28"/>
              </w:rPr>
              <w:t>站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李齐向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张运</w:t>
            </w: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潭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/>
                <w:bCs/>
                <w:sz w:val="28"/>
                <w:lang w:val="en-US" w:eastAsia="zh-CN"/>
              </w:rPr>
              <w:t>13616943927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13799170123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永春县种植业服务中心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陈宝玲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17704662897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  <w:lang w:val="en-US" w:eastAsia="zh-CN"/>
              </w:rPr>
              <w:t>50</w:t>
            </w:r>
          </w:p>
        </w:tc>
      </w:tr>
      <w:tr>
        <w:trPr>
          <w:trHeight w:hRule="exact" w:val="396"/>
        </w:trPr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50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南平市延平区种业站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游东斌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13509529292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  <w:lang w:val="en-US" w:eastAsia="zh-CN"/>
              </w:rPr>
              <w:t>50</w:t>
            </w:r>
          </w:p>
        </w:tc>
      </w:tr>
      <w:tr>
        <w:trPr>
          <w:trHeight w:hRule="exact" w:val="396"/>
        </w:trPr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50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建阳区种子管理站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江</w:t>
            </w:r>
            <w:r>
              <w:rPr>
                <w:rFonts w:ascii="仿宋_GB2312" w:eastAsia="仿宋_GB2312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lang w:eastAsia="zh-CN"/>
              </w:rPr>
              <w:t>锟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4760375717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  <w:lang w:val="en-US" w:eastAsia="zh-CN"/>
              </w:rPr>
              <w:t>50</w:t>
            </w:r>
          </w:p>
        </w:tc>
      </w:tr>
      <w:tr>
        <w:trPr>
          <w:trHeight w:hRule="exact" w:val="396"/>
        </w:trPr>
        <w:tc>
          <w:tcPr>
            <w:tcW w:w="1846" w:type="dxa"/>
            <w:vMerge/>
          </w:tcPr>
          <w:p/>
        </w:tc>
        <w:tc>
          <w:tcPr>
            <w:tcW w:w="1845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50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上杭县种子站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邱凤秀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13950840473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1845" w:type="dxa"/>
            <w:vMerge/>
          </w:tcPr>
          <w:p/>
        </w:tc>
        <w:tc>
          <w:tcPr>
            <w:tcW w:w="1845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长汀县种子站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陈春娣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13799086760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1845" w:type="dxa"/>
            <w:vMerge/>
          </w:tcPr>
          <w:p/>
        </w:tc>
        <w:tc>
          <w:tcPr>
            <w:tcW w:w="1845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hRule="exact" w:val="396"/>
        </w:trPr>
        <w:tc>
          <w:tcPr>
            <w:tcW w:w="3002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福鼎市乡村振兴服务中心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高</w:t>
            </w:r>
            <w:r>
              <w:rPr>
                <w:rFonts w:ascii="仿宋_GB2312" w:eastAsia="仿宋_GB2312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璐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15059310765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1（夏）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00</w:t>
            </w:r>
          </w:p>
        </w:tc>
      </w:tr>
      <w:tr>
        <w:trPr>
          <w:trHeight w:hRule="exact" w:val="396"/>
        </w:trPr>
        <w:tc>
          <w:tcPr>
            <w:tcW w:w="1845" w:type="dxa"/>
            <w:vMerge/>
          </w:tcPr>
          <w:p/>
        </w:tc>
        <w:tc>
          <w:tcPr>
            <w:tcW w:w="1845" w:type="dxa"/>
            <w:vMerge/>
          </w:tcPr>
          <w:p/>
        </w:tc>
        <w:tc>
          <w:tcPr>
            <w:tcW w:w="1846" w:type="dxa"/>
            <w:vMerge/>
          </w:tcPr>
          <w:p/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</w:rPr>
              <w:t>（秋）</w:t>
            </w: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100</w:t>
            </w:r>
          </w:p>
        </w:tc>
      </w:tr>
      <w:tr>
        <w:trPr>
          <w:trHeight w:val="733"/>
        </w:trPr>
        <w:tc>
          <w:tcPr>
            <w:tcW w:w="30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上海市农业技术推广服务中心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lang w:eastAsia="zh-CN"/>
              </w:rPr>
              <w:t>孔令娟</w:t>
            </w:r>
          </w:p>
        </w:tc>
        <w:tc>
          <w:tcPr>
            <w:tcW w:w="17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1391721884</w:t>
            </w:r>
            <w:r>
              <w:rPr>
                <w:rFonts w:ascii="仿宋_GB2312" w:eastAsia="仿宋_GB2312"/>
                <w:bCs/>
                <w:sz w:val="28"/>
              </w:rPr>
              <w:t>8</w:t>
            </w:r>
          </w:p>
        </w:tc>
        <w:tc>
          <w:tcPr>
            <w:tcW w:w="167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100</w:t>
            </w:r>
          </w:p>
        </w:tc>
      </w:tr>
      <w:tr>
        <w:trPr>
          <w:trHeight w:val="733"/>
        </w:trPr>
        <w:tc>
          <w:tcPr>
            <w:tcW w:w="300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南京农业大学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eastAsia="zh-CN"/>
              </w:rPr>
              <w:t>李</w:t>
            </w:r>
            <w:r>
              <w:rPr>
                <w:rFonts w:ascii="仿宋_GB2312" w:eastAsia="仿宋_GB2312"/>
                <w:bCs/>
                <w:sz w:val="28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lang w:eastAsia="zh-CN"/>
              </w:rPr>
              <w:t>英</w:t>
            </w:r>
          </w:p>
        </w:tc>
        <w:tc>
          <w:tcPr>
            <w:tcW w:w="17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15050529159</w:t>
            </w:r>
          </w:p>
        </w:tc>
        <w:tc>
          <w:tcPr>
            <w:tcW w:w="167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100</w:t>
            </w:r>
          </w:p>
        </w:tc>
      </w:tr>
      <w:tr>
        <w:trPr>
          <w:trHeight w:val="692"/>
        </w:trPr>
        <w:tc>
          <w:tcPr>
            <w:tcW w:w="3002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strike w:val="0"/>
                <w:dstrike w:val="0"/>
                <w:sz w:val="28"/>
                <w:lang w:eastAsia="zh-CN"/>
              </w:rPr>
              <w:t>北京京研益农</w:t>
            </w:r>
            <w:r>
              <w:rPr>
                <w:rFonts w:ascii="仿宋_GB2312" w:eastAsia="仿宋_GB2312" w:hint="eastAsia"/>
                <w:strike w:val="0"/>
                <w:dstrike w:val="0"/>
                <w:sz w:val="28"/>
              </w:rPr>
              <w:t>农业有限公司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eastAsia="zh-CN"/>
              </w:rPr>
              <w:t>赵岫云</w:t>
            </w:r>
          </w:p>
        </w:tc>
        <w:tc>
          <w:tcPr>
            <w:tcW w:w="1785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13366681095</w:t>
            </w:r>
          </w:p>
        </w:tc>
        <w:tc>
          <w:tcPr>
            <w:tcW w:w="167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cs="Times New Roman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仿宋_GB2312" w:eastAsia="仿宋_GB2312"/>
                <w:bCs/>
                <w:sz w:val="28"/>
              </w:rPr>
              <w:t>2</w:t>
            </w:r>
          </w:p>
        </w:tc>
        <w:tc>
          <w:tcPr>
            <w:tcW w:w="14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 w:cs="Times New Roman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100</w:t>
            </w:r>
          </w:p>
        </w:tc>
      </w:tr>
      <w:tr>
        <w:trPr>
          <w:trHeight w:hRule="exact" w:val="638"/>
        </w:trPr>
        <w:tc>
          <w:tcPr>
            <w:tcW w:w="6047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/>
                <w:bCs/>
                <w:sz w:val="28"/>
              </w:rPr>
              <w:t>合计</w:t>
            </w:r>
          </w:p>
        </w:tc>
        <w:tc>
          <w:tcPr>
            <w:tcW w:w="167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26</w:t>
            </w:r>
          </w:p>
        </w:tc>
        <w:tc>
          <w:tcPr>
            <w:tcW w:w="1497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jc w:val="center"/>
              <w:rPr>
                <w:rFonts w:ascii="仿宋_GB2312" w:eastAsia="仿宋_GB2312"/>
                <w:bCs/>
                <w:sz w:val="28"/>
                <w:lang w:val="en-US" w:eastAsia="zh-CN"/>
              </w:rPr>
            </w:pPr>
            <w:r>
              <w:rPr>
                <w:rFonts w:ascii="仿宋_GB2312" w:eastAsia="仿宋_GB2312" w:hint="eastAsia"/>
                <w:bCs/>
                <w:sz w:val="28"/>
                <w:lang w:val="en-US" w:eastAsia="zh-CN"/>
              </w:rPr>
              <w:t>2000</w:t>
            </w:r>
          </w:p>
        </w:tc>
      </w:tr>
    </w:tbl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附表2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>
      <w:pPr>
        <w:spacing w:line="24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展示示范片</w:t>
      </w:r>
      <w:r>
        <w:rPr>
          <w:rFonts w:ascii="方正小标宋简体" w:eastAsia="方正小标宋简体"/>
          <w:bCs/>
          <w:sz w:val="36"/>
          <w:szCs w:val="36"/>
        </w:rPr>
        <w:t>品种及生物学特性表</w:t>
      </w:r>
    </w:p>
    <w:tbl>
      <w:tblPr>
        <w:jc w:val="center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04"/>
        <w:gridCol w:w="968"/>
        <w:gridCol w:w="960"/>
        <w:gridCol w:w="5908"/>
      </w:tblGrid>
      <w:tr>
        <w:trPr>
          <w:tblHeader/>
        </w:trPr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cs="宋体"/>
                <w:b/>
                <w:bCs/>
                <w:sz w:val="24"/>
                <w:szCs w:val="21"/>
              </w:rPr>
              <w:t>品种类型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1"/>
              </w:rPr>
              <w:t>品种名称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1"/>
              </w:rPr>
              <w:t>播种期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1"/>
              </w:rPr>
              <w:t>生育期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1"/>
              </w:rPr>
              <w:t>（天）</w:t>
            </w:r>
          </w:p>
        </w:tc>
        <w:tc>
          <w:tcPr>
            <w:tcW w:w="59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1"/>
              </w:rPr>
              <w:t>品种特性</w:t>
            </w:r>
          </w:p>
        </w:tc>
      </w:tr>
      <w:tr>
        <w:trPr>
          <w:trHeight w:val="454"/>
        </w:trPr>
        <w:tc>
          <w:tcPr>
            <w:tcW w:w="863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青梗菜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优8号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优17号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束腰，叶色绿，柄色绿，商品性好，品质佳，基地专用品种。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优24号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优26号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束腰，叶色绿，柄色绿，商品性好，品质佳，基地专用品种。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优102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束腰，叶色绿，柄色绿，商品性好，品质佳，基地专用品种。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优108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优109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永青13号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永青22号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永青23号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束腰，叶色绿，柄色绿，商品性好，品质佳，基地专用品种。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永青24号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永青40号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永青50号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耐热性突出，株型直立，叶面平展，不易老化。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永青80号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束腰，叶色绿，柄色绿，商品性好，品质佳，基地专用品种。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永青90号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耐热性突出，株型直立，叶面平展，不易老化。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福青20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福青30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福青34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株型直立，叶片厚，叶色深绿，叶柄亮绿，束腰稍晚，商品性好，产量高。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福青40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束腰，叶色绿，柄色绿，商品性好，品质佳，基地专用品种。</w:t>
            </w:r>
          </w:p>
        </w:tc>
      </w:tr>
      <w:tr>
        <w:trPr>
          <w:trHeight w:val="480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福青176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叶色绿，柄色绿，商品性好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 xml:space="preserve">萌源203 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高开8号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，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叶色亮绿，柄色绿，商品性好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黑帅11号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耐热性突出，株型直立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，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叶色亮绿，柄色绿，商品性好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墨恋10号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豹子头9号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青梗白菜JF017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青梗白菜JF025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青梗白菜JF034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青梗白菜JF039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青梗白菜JF041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倍青1号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早生，中高脚，叶色绿，叶辆绿。生长特别快速，束层性较好，叶柄肥厚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夏闪1号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早生，中高脚，叶色绿，叶辆绿。生长特别快速，束层性较好，叶柄肥厚，品质软糯多汁。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夏升1号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耐热性好，株高中等，直立性较好，叶色绿，叶柄绿，长势稍慢，不易发病死棵。适合中小菜采收。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赏夏2号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抗热早熟品种，株型直立，植株中高，束腰性中等，椭圆叶，叶色中绿，柄色油绿，叶柄肥厚，口感软糯，是目前国内首创夏季口感型青菜。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夏合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抗热早熟品种，株型直立，植株中高，束腰性中等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翻羽一号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抗热早熟品种，株型直立，植株中高，束腰性中等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23青梗1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冬春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23青梗3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冬春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23青梗6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冬春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早生，中高脚，叶色绿，叶辆绿。生长特别快速，束层性较好，叶柄肥厚</w:t>
            </w: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，商品性好。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23冬春1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冬春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21冬春4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冬春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21N4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冬春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株型直立，叶面平展，叶色亮绿，柄色绿，商品性好，抗病性突出，不易老化。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京绿1号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春夏季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集耐热、耐湿、耐雨水、抗病，商品性优于一身，植株直立美观，束腰性好，叶色深绿，叶柄亮绿，叶片椭圆形，叶面平展，大、小棵种植皆宜。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苏青1号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秋冬季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杂交一代，矮脚，棵形直立略束腰，叶色深绿，叶柄宽、绿，叶肉厚，口感软糯，品质佳，抗病性强，耐寒，适宜秋季种植。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清江白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（对照）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周年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30-50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束腰性较好，叶面平整，叶色绿，梗色浅绿，品质较好。</w:t>
            </w:r>
          </w:p>
        </w:tc>
      </w:tr>
      <w:tr>
        <w:trPr>
          <w:trHeight w:val="454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快菜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优美1号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耐热性好，生长速度快，株型直立，外叶绿色有光泽，品质好，商品性佳。适应性广。</w:t>
            </w:r>
          </w:p>
        </w:tc>
      </w:tr>
      <w:tr>
        <w:trPr>
          <w:trHeight w:val="454"/>
        </w:trPr>
        <w:tc>
          <w:tcPr>
            <w:tcW w:w="86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优美2号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耐热性好，生长速度快，株型直立，外叶绿色有光泽，品质好，商品性佳。适应性广。</w:t>
            </w:r>
          </w:p>
        </w:tc>
      </w:tr>
      <w:tr>
        <w:trPr>
          <w:trHeight w:val="454"/>
        </w:trPr>
        <w:tc>
          <w:tcPr>
            <w:tcW w:w="86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优美3号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耐热性好，生长速度快，株型直立，外叶绿色有光泽，品质好，商品性佳。适应性广。</w:t>
            </w:r>
          </w:p>
        </w:tc>
      </w:tr>
      <w:tr>
        <w:trPr>
          <w:trHeight w:val="454"/>
        </w:trPr>
        <w:tc>
          <w:tcPr>
            <w:tcW w:w="86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优美75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耐热性好，生长速度快，株型直立，外叶绿色有光泽，品质好，商品性佳。适应性广。</w:t>
            </w:r>
          </w:p>
        </w:tc>
      </w:tr>
      <w:tr>
        <w:trPr>
          <w:trHeight w:val="454"/>
        </w:trPr>
        <w:tc>
          <w:tcPr>
            <w:tcW w:w="86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优美78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耐热性好，生长速度快，株型直立，外叶绿色有光泽，品质好，商品性佳。适应性广。</w:t>
            </w:r>
          </w:p>
        </w:tc>
      </w:tr>
      <w:tr>
        <w:trPr>
          <w:trHeight w:val="454"/>
        </w:trPr>
        <w:tc>
          <w:tcPr>
            <w:tcW w:w="86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优美79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耐热性好，生长速度快，株型直立，外叶绿色有光泽，品质好，商品性佳。适应性广。</w:t>
            </w:r>
          </w:p>
        </w:tc>
      </w:tr>
      <w:tr>
        <w:trPr>
          <w:trHeight w:val="454"/>
        </w:trPr>
        <w:tc>
          <w:tcPr>
            <w:tcW w:w="863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早熟5号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（对照）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秋季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35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较耐热，生长快速，株型半直立，叶色浅绿色，叶片厚，叶面皱，品质较好，易栽培。</w:t>
            </w:r>
          </w:p>
        </w:tc>
      </w:tr>
      <w:tr>
        <w:trPr>
          <w:trHeight w:val="454"/>
        </w:trPr>
        <w:tc>
          <w:tcPr>
            <w:tcW w:w="8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小白菜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等线" w:eastAsia="等线" w:hint="eastAsia"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华夏247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华夏白玉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耐热性好，生长速度快，株型直立，外叶绿色有光泽，品质好，商品性佳。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紫秀丽006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春秋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2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>4</w:t>
            </w: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  <w:lang w:eastAsia="zh-CN"/>
              </w:rPr>
              <w:t>特色小白菜，</w:t>
            </w:r>
            <w:r>
              <w:rPr>
                <w:rFonts w:ascii="仿宋_GB2312" w:eastAsia="仿宋_GB2312" w:cs="宋体" w:hint="eastAsia"/>
                <w:sz w:val="22"/>
                <w:szCs w:val="22"/>
              </w:rPr>
              <w:t>较耐热，耐湿，抗病性</w:t>
            </w:r>
            <w:r>
              <w:rPr>
                <w:rFonts w:ascii="仿宋_GB2312" w:eastAsia="仿宋_GB2312" w:cs="宋体" w:hint="eastAsia"/>
                <w:sz w:val="22"/>
                <w:szCs w:val="22"/>
                <w:lang w:eastAsia="zh-CN"/>
              </w:rPr>
              <w:t>强。</w:t>
            </w:r>
          </w:p>
        </w:tc>
      </w:tr>
      <w:tr>
        <w:trPr>
          <w:trHeight w:val="454"/>
        </w:trPr>
        <w:tc>
          <w:tcPr>
            <w:tcW w:w="863" w:type="dxa"/>
            <w:vMerge/>
            <w:vAlign w:val="center"/>
          </w:tcPr>
          <w:p/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/>
                <w:bCs/>
                <w:sz w:val="22"/>
                <w:szCs w:val="22"/>
              </w:rPr>
              <w:t>黑叶（对照）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周年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30～45</w:t>
            </w:r>
          </w:p>
        </w:tc>
        <w:tc>
          <w:tcPr>
            <w:tcW w:w="5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宋体"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sz w:val="22"/>
                <w:szCs w:val="22"/>
              </w:rPr>
              <w:t>常规黑叶小白菜，较耐热，耐湿，抗病性一般，叶色深绿，叶柄雪白，抗病性一般。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  <w:sectPr>
          <w:headerReference w:type="first" r:id="rId2"/>
          <w:footerReference w:type="default" r:id="rId3"/>
          <w:pgSz w:w="11907" w:h="16840"/>
          <w:pgMar w:top="1701" w:right="1418" w:bottom="1418" w:left="1474" w:header="851" w:footer="992" w:gutter="0"/>
          <w:titlePg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附表3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仿宋_GB2312" w:eastAsia="仿宋_GB2312" w:hint="eastAsia"/>
          <w:bCs/>
          <w:sz w:val="32"/>
          <w:szCs w:val="32"/>
        </w:rPr>
        <mc:AlternateContent>
          <mc:Choice Requires="wps">
            <w:drawing>
              <wp:anchor distT="0" distB="0" distL="114298" distR="114298" simplePos="0" relativeHeight="11" behindDoc="0" locked="0" layoutInCell="1" hidden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365124</wp:posOffset>
                </wp:positionV>
                <wp:extent cx="8467725" cy="4259579"/>
                <wp:effectExtent l="0" t="0" r="0" b="0"/>
                <wp:wrapNone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467725" cy="4259579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2" o:spid="_x0000_s2" fillcolor="#FFFFFF" stroked="t" style="position:absolute;margin-left:13.849999pt;margin-top:28.749998pt;width:666.75pt;height:335.4pt;z-index:11;mso-position-horizontal:absolute;mso-position-vertical:absolute;mso-wrap-distance-left:8.999863pt;mso-wrap-distance-right:8.999863pt;">
                <v:stroke color="#000000"/>
              </v:rect>
            </w:pict>
          </mc:Fallback>
        </mc:AlternateContent>
      </w:r>
      <w:r>
        <w:rPr>
          <w:rFonts w:ascii="方正小标宋简体" w:eastAsia="方正小标宋简体"/>
          <w:bCs/>
          <w:sz w:val="36"/>
          <w:szCs w:val="36"/>
        </w:rPr>
        <w:t>展示</w:t>
      </w:r>
      <w:r>
        <w:rPr>
          <w:rFonts w:ascii="方正小标宋简体" w:eastAsia="方正小标宋简体" w:hint="eastAsia"/>
          <w:bCs/>
          <w:sz w:val="36"/>
          <w:szCs w:val="36"/>
        </w:rPr>
        <w:t>示范片标</w:t>
      </w:r>
      <w:r>
        <w:rPr>
          <w:rFonts w:ascii="方正小标宋简体" w:eastAsia="方正小标宋简体"/>
          <w:bCs/>
          <w:sz w:val="36"/>
          <w:szCs w:val="36"/>
        </w:rPr>
        <w:t>识</w:t>
      </w:r>
      <w:r>
        <w:rPr>
          <w:rFonts w:ascii="方正小标宋简体" w:eastAsia="方正小标宋简体" w:hint="eastAsia"/>
          <w:bCs/>
          <w:sz w:val="36"/>
          <w:szCs w:val="36"/>
        </w:rPr>
        <w:t>牌（样式）</w:t>
      </w: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方正小标宋简体" w:eastAsia="方正小标宋简体"/>
          <w:bCs/>
          <w:sz w:val="36"/>
          <w:szCs w:val="36"/>
        </w:rPr>
        <mc:AlternateContent>
          <mc:Choice Requires="wps">
            <w:drawing>
              <wp:anchor distT="0" distB="0" distL="114298" distR="114298" simplePos="0" relativeHeight="12" behindDoc="0" locked="0" layoutInCell="1" hidden="0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75565</wp:posOffset>
                </wp:positionV>
                <wp:extent cx="8201025" cy="4065270"/>
                <wp:effectExtent l="0" t="0" r="0" b="0"/>
                <wp:wrapNone/>
                <wp:docPr id="3" name="矩形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01025" cy="406527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4"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福建省农业</w:t>
                            </w:r>
                            <w:r>
                              <w:rPr>
                                <w:rFonts w:ascii="仿宋_GB2312" w:eastAsia="仿宋_GB2312" w:cs="宋体" w:hint="eastAsia"/>
                                <w:bCs/>
                                <w:sz w:val="28"/>
                                <w:szCs w:val="28"/>
                                <w:lang w:val="zh-CN"/>
                              </w:rPr>
                              <w:t>技术推广项目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年特色绿叶蔬菜新品种展示与示范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示范地点：×××县（市、区）×××乡（镇）×××村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示范面积：×××亩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示范品种：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展示品种：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关键技术：主要包括优质、绿色、高效、轻简栽培技术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（如无可不写）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主持单位：福建省种子总站 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承担单位：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技术指导：姓名、职称、单位（县种子站和乡镇农技站各一个）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对接单位：专业合作社或者家庭农场或种子企业或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种植大户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（可以一个以上）</w:t>
                            </w:r>
                          </w:p>
                          <w:p>
                            <w:pP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4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福建省农业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农村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厅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二O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年  月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/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5" o:spid="_x0000_s5" fillcolor="#FFFFFF" stroked="t" style="position:absolute;margin-left:24.350002pt;margin-top:5.95pt;width:645.75pt;height:320.1pt;z-index:12;mso-position-horizontal:absolute;mso-position-vertical:absolute;mso-wrap-distance-left:8.999863pt;mso-wrap-distance-right:8.999863pt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2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福建省农业</w:t>
                      </w:r>
                      <w:r>
                        <w:rPr>
                          <w:rFonts w:ascii="仿宋_GB2312" w:eastAsia="仿宋_GB2312" w:cs="宋体" w:hint="eastAsia"/>
                          <w:bCs/>
                          <w:sz w:val="28"/>
                          <w:szCs w:val="28"/>
                          <w:lang w:val="zh-CN"/>
                        </w:rPr>
                        <w:t>技术推广项目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年特色绿叶蔬菜新品种展示与示范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示范地点：×××县（市、区）×××乡（镇）×××村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示范面积：×××亩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示范品种：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展示品种：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关键技术：主要包括优质、绿色、高效、轻简栽培技术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（如无可不写）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主持单位：福建省种子总站 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承担单位：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技术指导：姓名、职称、单位（县种子站和乡镇农技站各一个）</w:t>
                      </w:r>
                    </w:p>
                    <w:p>
                      <w:pPr>
                        <w:spacing w:line="40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对接单位：专业合作社或者家庭农场或种子企业或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种植大户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（可以一个以上）</w:t>
                      </w:r>
                    </w:p>
                    <w:p>
                      <w:pP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4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 xml:space="preserve">                                       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福建省农业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农村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厅</w:t>
                      </w:r>
                    </w:p>
                    <w:p>
                      <w:pPr>
                        <w:spacing w:line="340" w:lineRule="exact"/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                                      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二O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  <w:lang w:eastAsia="zh-CN"/>
                        </w:rPr>
                        <w:t>四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年  月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60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备注：</w:t>
      </w:r>
      <w:r>
        <w:rPr>
          <w:rFonts w:ascii="仿宋_GB2312" w:eastAsia="仿宋_GB2312" w:hint="eastAsia"/>
          <w:bCs/>
          <w:sz w:val="32"/>
          <w:szCs w:val="32"/>
        </w:rPr>
        <w:t>牌子的字体、字号、排版</w:t>
      </w:r>
      <w:r>
        <w:rPr>
          <w:rFonts w:ascii="仿宋_GB2312" w:eastAsia="仿宋_GB2312"/>
          <w:bCs/>
          <w:sz w:val="32"/>
          <w:szCs w:val="32"/>
        </w:rPr>
        <w:t>结合实际</w:t>
      </w:r>
      <w:r>
        <w:rPr>
          <w:rFonts w:ascii="仿宋_GB2312" w:eastAsia="仿宋_GB2312" w:hint="eastAsia"/>
          <w:bCs/>
          <w:sz w:val="32"/>
          <w:szCs w:val="32"/>
        </w:rPr>
        <w:t>自行确定</w:t>
      </w: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附表4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展示示范片</w:t>
      </w:r>
      <w:r>
        <w:rPr>
          <w:rFonts w:ascii="方正小标宋简体" w:eastAsia="方正小标宋简体"/>
          <w:bCs/>
          <w:sz w:val="36"/>
          <w:szCs w:val="36"/>
        </w:rPr>
        <w:t>品种评价表</w:t>
      </w:r>
    </w:p>
    <w:tbl>
      <w:tblPr>
        <w:jc w:val="left"/>
        <w:tblInd w:w="175" w:type="dxa"/>
        <w:tblW w:w="13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55"/>
        <w:gridCol w:w="1155"/>
        <w:gridCol w:w="1155"/>
        <w:gridCol w:w="1290"/>
        <w:gridCol w:w="1245"/>
        <w:gridCol w:w="1110"/>
        <w:gridCol w:w="4091"/>
        <w:gridCol w:w="1470"/>
      </w:tblGrid>
      <w:tr>
        <w:trPr>
          <w:trHeight w:val="404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作物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品种类型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种植地点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品种名称</w:t>
            </w:r>
          </w:p>
        </w:tc>
        <w:tc>
          <w:tcPr>
            <w:tcW w:w="7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评价情况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利用意见</w:t>
            </w:r>
          </w:p>
        </w:tc>
      </w:tr>
      <w:tr>
        <w:trPr>
          <w:trHeight w:val="959"/>
        </w:trPr>
        <w:tc>
          <w:tcPr>
            <w:tcW w:w="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田间现场大众评价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考种与测产评价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品质鉴评评价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bCs/>
                <w:sz w:val="30"/>
                <w:szCs w:val="30"/>
              </w:rPr>
              <w:t>综合评价</w:t>
            </w:r>
          </w:p>
        </w:tc>
        <w:tc>
          <w:tcPr>
            <w:tcW w:w="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284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sz w:val="30"/>
                <w:szCs w:val="30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sz w:val="30"/>
                <w:szCs w:val="30"/>
              </w:rPr>
            </w:pP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>
        <w:trPr>
          <w:trHeight w:val="284"/>
        </w:trPr>
        <w:tc>
          <w:tcPr>
            <w:tcW w:w="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Cs/>
          <w:sz w:val="28"/>
          <w:szCs w:val="28"/>
        </w:rPr>
        <w:t>备注：田间考察、考种测产及品质鉴评评价为好、较好、一般、差四档；综合评价对品种的生育期、产量、品质、抗性等进行评价；利用意见分为列为本县主栽品种、列为本县主推品种继续示范、列为本县后备品种继续展示、不适宜本县种植等。</w:t>
      </w:r>
    </w:p>
    <w:sectPr>
      <w:pgSz w:w="16840" w:h="11907" w:orient="landscape"/>
      <w:pgMar w:top="1474" w:right="1701" w:bottom="1417" w:left="1418" w:header="851" w:footer="992" w:gutter="0"/>
      <w:docGrid w:type="lines" w:linePitch="32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1191" w:hRule="exact" w:h="624" w:wrap="around" w:vAnchor="text" w:hAnchor="page" w:xAlign="outside" w:y="-76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hint="eastAsia"/>
        <w:sz w:val="32"/>
        <w:szCs w:val="32"/>
      </w:rPr>
    </w:pPr>
    <w:r>
      <w:rPr>
        <w:rStyle w:val="18"/>
        <w:rFonts w:ascii="宋体"/>
        <w:sz w:val="32"/>
        <w:szCs w:val="32"/>
      </w:rPr>
      <w:t xml:space="preserve">- </w:t>
    </w:r>
    <w:r>
      <w:rPr>
        <w:rStyle w:val="18"/>
        <w:rFonts w:ascii="宋体" w:hint="eastAsia"/>
        <w:sz w:val="32"/>
        <w:szCs w:val="32"/>
      </w:rPr>
      <w:fldChar w:fldCharType="begin"/>
    </w:r>
    <w:r>
      <w:rPr>
        <w:rStyle w:val="18"/>
        <w:rFonts w:ascii="宋体" w:hint="eastAsia"/>
        <w:sz w:val="32"/>
        <w:szCs w:val="32"/>
      </w:rPr>
      <w:instrText>Page</w:instrText>
    </w:r>
    <w:r>
      <w:rPr>
        <w:rStyle w:val="18"/>
        <w:rFonts w:ascii="宋体" w:hint="eastAsia"/>
        <w:sz w:val="32"/>
        <w:szCs w:val="32"/>
      </w:rPr>
      <w:fldChar w:fldCharType="separate"/>
    </w:r>
    <w:r>
      <w:rPr>
        <w:rStyle w:val="18"/>
        <w:rFonts w:ascii="宋体" w:hint="eastAsia"/>
        <w:sz w:val="32"/>
        <w:szCs w:val="32"/>
      </w:rPr>
      <w:t>2</w:t>
    </w:r>
    <w:r>
      <w:rPr>
        <w:rStyle w:val="18"/>
        <w:rFonts w:ascii="宋体" w:hint="eastAsia"/>
        <w:sz w:val="32"/>
        <w:szCs w:val="32"/>
      </w:rPr>
      <w:fldChar w:fldCharType="end"/>
    </w:r>
    <w:r>
      <w:rPr>
        <w:rStyle w:val="18"/>
        <w:rFonts w:ascii="宋体"/>
        <w:sz w:val="32"/>
        <w:szCs w:val="32"/>
      </w:rPr>
      <w:t xml:space="preserve"> -</w:t>
    </w:r>
  </w:p>
  <w:p>
    <w:pPr>
      <w:pStyle w:val="16"/>
      <w:tabs>
        <w:tab w:val="center" w:pos="4153"/>
        <w:tab w:val="right" w:pos="8306"/>
      </w:tabs>
      <w:ind w:left="0" w:right="360" w:firstLine="360"/>
      <w:jc w:val="both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61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ZjVmMzNiZDAzYmRjYmI4Y2JiZDU2YmQ1MjY4N2RkN2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9</Pages>
  <Words>4219</Words>
  <Characters>4579</Characters>
  <Lines>572</Lines>
  <Paragraphs>371</Paragraphs>
  <CharactersWithSpaces>4591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dell-pc89744</dc:creator>
  <cp:lastModifiedBy>Microsoft</cp:lastModifiedBy>
  <cp:revision>4</cp:revision>
  <cp:lastPrinted>2024-04-07T16:29:00Z</cp:lastPrinted>
  <dcterms:created xsi:type="dcterms:W3CDTF">2019-10-16T19:13:00Z</dcterms:created>
  <dcterms:modified xsi:type="dcterms:W3CDTF">2024-04-11T07:54:42Z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  <property fmtid="{D5CDD505-2E9C-101B-9397-08002B2CF9AE}" pid="3" name="ICV">
    <vt:lpwstr>6BBCEB01542B4960815479300F7BBB4A</vt:lpwstr>
  </property>
</Properties>
</file>